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7D1E3F">
            <w:pPr>
              <w:rPr>
                <w:rFonts w:ascii="Arial" w:hAnsi="Arial" w:cs="Arial"/>
                <w:b/>
                <w:color w:val="FFFFFF" w:themeColor="background1"/>
              </w:rPr>
            </w:pPr>
            <w:r>
              <w:rPr>
                <w:rFonts w:ascii="Arial" w:hAnsi="Arial" w:cs="Arial"/>
                <w:b/>
                <w:color w:val="FFFFFF" w:themeColor="background1"/>
              </w:rPr>
              <w:t xml:space="preserve">Programme </w:t>
            </w:r>
            <w:r w:rsidR="007C4618">
              <w:rPr>
                <w:rFonts w:ascii="Arial" w:hAnsi="Arial" w:cs="Arial"/>
                <w:b/>
                <w:color w:val="FFFFFF" w:themeColor="background1"/>
              </w:rPr>
              <w:t>U</w:t>
            </w:r>
            <w:r w:rsidR="007D1E3F">
              <w:rPr>
                <w:rFonts w:ascii="Arial" w:hAnsi="Arial" w:cs="Arial"/>
                <w:b/>
                <w:color w:val="FFFFFF" w:themeColor="background1"/>
              </w:rPr>
              <w:t>nité</w:t>
            </w:r>
            <w:r w:rsidR="00EE07F2">
              <w:rPr>
                <w:rFonts w:ascii="Arial" w:hAnsi="Arial" w:cs="Arial"/>
                <w:b/>
                <w:color w:val="FFFFFF" w:themeColor="background1"/>
              </w:rPr>
              <w:t>s</w:t>
            </w:r>
            <w:r w:rsidR="007D1E3F">
              <w:rPr>
                <w:rFonts w:ascii="Arial" w:hAnsi="Arial" w:cs="Arial"/>
                <w:b/>
                <w:color w:val="FFFFFF" w:themeColor="background1"/>
              </w:rPr>
              <w:t xml:space="preserve"> de réadaptation fonctionnelle intensive (URFI)</w:t>
            </w:r>
            <w:r w:rsidR="007C4618">
              <w:rPr>
                <w:rFonts w:ascii="Arial" w:hAnsi="Arial" w:cs="Arial"/>
                <w:b/>
                <w:color w:val="FFFFFF" w:themeColor="background1"/>
              </w:rPr>
              <w:t xml:space="preserve"> </w:t>
            </w:r>
            <w:r w:rsidR="00B12C77">
              <w:rPr>
                <w:rFonts w:ascii="Arial" w:hAnsi="Arial" w:cs="Arial"/>
                <w:b/>
                <w:color w:val="FFFFFF" w:themeColor="background1"/>
              </w:rPr>
              <w:t>2</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B12C77"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B12C77" w:rsidTr="00A85734">
        <w:trPr>
          <w:trHeight w:val="1644"/>
        </w:trPr>
        <w:tc>
          <w:tcPr>
            <w:tcW w:w="1809" w:type="dxa"/>
            <w:vAlign w:val="center"/>
          </w:tcPr>
          <w:p w:rsidR="0002785A" w:rsidRPr="00B12C77" w:rsidRDefault="0002785A" w:rsidP="0002785A">
            <w:pPr>
              <w:rPr>
                <w:rFonts w:ascii="Arial" w:hAnsi="Arial" w:cs="Arial"/>
                <w:b/>
                <w:sz w:val="20"/>
                <w:szCs w:val="20"/>
              </w:rPr>
            </w:pPr>
            <w:r w:rsidRPr="00B12C77">
              <w:rPr>
                <w:rFonts w:ascii="Arial" w:hAnsi="Arial" w:cs="Arial"/>
                <w:b/>
                <w:sz w:val="20"/>
                <w:szCs w:val="20"/>
              </w:rPr>
              <w:t>Portrait</w:t>
            </w:r>
          </w:p>
          <w:p w:rsidR="0002785A" w:rsidRPr="00B12C77" w:rsidRDefault="0002785A" w:rsidP="0002785A">
            <w:pPr>
              <w:rPr>
                <w:rFonts w:ascii="Arial" w:hAnsi="Arial" w:cs="Arial"/>
                <w:sz w:val="20"/>
                <w:szCs w:val="20"/>
              </w:rPr>
            </w:pPr>
            <w:r w:rsidRPr="00B12C77">
              <w:rPr>
                <w:rFonts w:ascii="Arial" w:hAnsi="Arial" w:cs="Arial"/>
                <w:b/>
                <w:sz w:val="20"/>
                <w:szCs w:val="20"/>
              </w:rPr>
              <w:t>de l’usager</w:t>
            </w:r>
          </w:p>
        </w:tc>
        <w:tc>
          <w:tcPr>
            <w:tcW w:w="8870" w:type="dxa"/>
            <w:vAlign w:val="center"/>
          </w:tcPr>
          <w:p w:rsidR="00B12C77" w:rsidRPr="00B12C77" w:rsidRDefault="00B12C77" w:rsidP="00B12C77">
            <w:pPr>
              <w:pStyle w:val="Paragraphedeliste"/>
              <w:numPr>
                <w:ilvl w:val="0"/>
                <w:numId w:val="8"/>
              </w:numPr>
              <w:spacing w:before="60"/>
              <w:ind w:left="357" w:hanging="357"/>
              <w:jc w:val="both"/>
              <w:rPr>
                <w:rFonts w:ascii="Arial" w:hAnsi="Arial" w:cs="Arial"/>
                <w:sz w:val="20"/>
                <w:szCs w:val="20"/>
              </w:rPr>
            </w:pPr>
            <w:r w:rsidRPr="00B12C77">
              <w:rPr>
                <w:rFonts w:ascii="Arial" w:hAnsi="Arial" w:cs="Arial"/>
                <w:sz w:val="20"/>
                <w:szCs w:val="20"/>
              </w:rPr>
              <w:t>Homme de 23 ans vivant avec sa conjointe dans un appartement qui est situé au 3</w:t>
            </w:r>
            <w:r w:rsidRPr="00B12C77">
              <w:rPr>
                <w:rFonts w:ascii="Arial" w:hAnsi="Arial" w:cs="Arial"/>
                <w:sz w:val="20"/>
                <w:szCs w:val="20"/>
                <w:vertAlign w:val="superscript"/>
              </w:rPr>
              <w:t>e</w:t>
            </w:r>
            <w:r w:rsidRPr="00B12C77">
              <w:rPr>
                <w:rFonts w:ascii="Arial" w:hAnsi="Arial" w:cs="Arial"/>
                <w:sz w:val="20"/>
                <w:szCs w:val="20"/>
              </w:rPr>
              <w:t xml:space="preserve"> étage de l’établissement. Couple sans enfant. Conjointe travaille à temps plein dans le domaine de la restauration selon un horaire variable. Monsieur est autonome pour l’ensemble de ses activités. Travaille à temps plein l’été pour un entrepreneur en construction. Installe et remplace des toitures, et ce, depuis 2 ans.</w:t>
            </w:r>
          </w:p>
          <w:p w:rsidR="00B12C77" w:rsidRPr="00B12C77" w:rsidRDefault="00B12C77" w:rsidP="00B12C77">
            <w:pPr>
              <w:pStyle w:val="Paragraphedeliste"/>
              <w:numPr>
                <w:ilvl w:val="0"/>
                <w:numId w:val="8"/>
              </w:numPr>
              <w:jc w:val="both"/>
              <w:rPr>
                <w:rFonts w:ascii="Arial" w:hAnsi="Arial" w:cs="Arial"/>
                <w:sz w:val="20"/>
                <w:szCs w:val="20"/>
              </w:rPr>
            </w:pPr>
            <w:r w:rsidRPr="00B12C77">
              <w:rPr>
                <w:rFonts w:ascii="Arial" w:hAnsi="Arial" w:cs="Arial"/>
                <w:sz w:val="20"/>
                <w:szCs w:val="20"/>
              </w:rPr>
              <w:t>Monsieur a une sœur cadette qui demeure encore au domicile familial. Ses parents demeurent à plus de quatre heures de route de chez lui. Les relations avec la famille sont très bonnes, mais la situation géographique fait en sorte qu’il ne voit sa famille que quelques fois par année. Bon réseau d’amis qui est constitué des collègues de travail. Sur le plan des loisirs, Monsieur aime faire de la moto et s’entraîner.</w:t>
            </w:r>
          </w:p>
          <w:p w:rsidR="00B12C77" w:rsidRPr="00B12C77" w:rsidRDefault="00B12C77" w:rsidP="00B12C77">
            <w:pPr>
              <w:pStyle w:val="Paragraphedeliste"/>
              <w:numPr>
                <w:ilvl w:val="0"/>
                <w:numId w:val="8"/>
              </w:numPr>
              <w:jc w:val="both"/>
              <w:rPr>
                <w:rFonts w:ascii="Arial" w:hAnsi="Arial" w:cs="Arial"/>
                <w:sz w:val="20"/>
                <w:szCs w:val="20"/>
              </w:rPr>
            </w:pPr>
            <w:r w:rsidRPr="00B12C77">
              <w:rPr>
                <w:rFonts w:ascii="Arial" w:hAnsi="Arial" w:cs="Arial"/>
                <w:sz w:val="20"/>
                <w:szCs w:val="20"/>
              </w:rPr>
              <w:t>Sur le plan personnel, aucun antécédent particulier.</w:t>
            </w:r>
          </w:p>
          <w:p w:rsidR="0002785A" w:rsidRPr="00B12C77" w:rsidRDefault="00B12C77" w:rsidP="00B12C77">
            <w:pPr>
              <w:pStyle w:val="Paragraphedeliste"/>
              <w:numPr>
                <w:ilvl w:val="0"/>
                <w:numId w:val="8"/>
              </w:numPr>
              <w:spacing w:after="60"/>
              <w:ind w:left="357" w:hanging="357"/>
              <w:jc w:val="both"/>
              <w:rPr>
                <w:rFonts w:ascii="Arial" w:hAnsi="Arial" w:cs="Arial"/>
                <w:sz w:val="20"/>
                <w:szCs w:val="20"/>
              </w:rPr>
            </w:pPr>
            <w:r w:rsidRPr="00B12C77">
              <w:rPr>
                <w:rFonts w:ascii="Arial" w:hAnsi="Arial" w:cs="Arial"/>
                <w:sz w:val="20"/>
                <w:szCs w:val="20"/>
              </w:rPr>
              <w:t>Suite à une chute, il y a deux semaines, il a subi des fractures multiples.</w:t>
            </w:r>
          </w:p>
        </w:tc>
      </w:tr>
    </w:tbl>
    <w:p w:rsidR="0002785A" w:rsidRPr="00B12C77"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B12C77" w:rsidTr="007A400C">
        <w:trPr>
          <w:trHeight w:val="907"/>
        </w:trPr>
        <w:tc>
          <w:tcPr>
            <w:tcW w:w="1809" w:type="dxa"/>
            <w:vAlign w:val="center"/>
          </w:tcPr>
          <w:p w:rsidR="0002785A" w:rsidRPr="00B12C77" w:rsidRDefault="0002785A" w:rsidP="00A85734">
            <w:pPr>
              <w:rPr>
                <w:rFonts w:ascii="Arial" w:hAnsi="Arial" w:cs="Arial"/>
                <w:sz w:val="20"/>
                <w:szCs w:val="20"/>
              </w:rPr>
            </w:pPr>
            <w:r w:rsidRPr="00B12C77">
              <w:rPr>
                <w:rFonts w:ascii="Arial" w:hAnsi="Arial" w:cs="Arial"/>
                <w:b/>
                <w:sz w:val="20"/>
                <w:szCs w:val="20"/>
              </w:rPr>
              <w:t xml:space="preserve">Services antérieurs </w:t>
            </w:r>
            <w:r w:rsidR="00E626EF" w:rsidRPr="00B12C77">
              <w:rPr>
                <w:rFonts w:ascii="Arial" w:hAnsi="Arial" w:cs="Arial"/>
                <w:b/>
                <w:sz w:val="20"/>
                <w:szCs w:val="20"/>
              </w:rPr>
              <w:t xml:space="preserve">ou actuels </w:t>
            </w:r>
            <w:r w:rsidRPr="00B12C77">
              <w:rPr>
                <w:rFonts w:ascii="Arial" w:hAnsi="Arial" w:cs="Arial"/>
                <w:b/>
                <w:sz w:val="20"/>
                <w:szCs w:val="20"/>
              </w:rPr>
              <w:t>reçus</w:t>
            </w:r>
          </w:p>
        </w:tc>
        <w:tc>
          <w:tcPr>
            <w:tcW w:w="8870" w:type="dxa"/>
            <w:vAlign w:val="center"/>
          </w:tcPr>
          <w:p w:rsidR="007A400C" w:rsidRPr="00B12C77" w:rsidRDefault="007A400C" w:rsidP="007A400C">
            <w:pPr>
              <w:pStyle w:val="Paragraphedeliste"/>
              <w:numPr>
                <w:ilvl w:val="0"/>
                <w:numId w:val="8"/>
              </w:numPr>
              <w:jc w:val="both"/>
              <w:rPr>
                <w:rFonts w:ascii="Arial" w:hAnsi="Arial" w:cs="Arial"/>
                <w:sz w:val="20"/>
                <w:szCs w:val="20"/>
              </w:rPr>
            </w:pPr>
            <w:r w:rsidRPr="00B12C77">
              <w:rPr>
                <w:rFonts w:ascii="Arial" w:hAnsi="Arial" w:cs="Arial"/>
                <w:sz w:val="20"/>
                <w:szCs w:val="20"/>
              </w:rPr>
              <w:t>Aucun besoin spécifique antérieur à l’accident.</w:t>
            </w:r>
          </w:p>
          <w:p w:rsidR="0002785A" w:rsidRPr="00B12C77" w:rsidRDefault="007A400C" w:rsidP="007A400C">
            <w:pPr>
              <w:pStyle w:val="Paragraphedeliste"/>
              <w:numPr>
                <w:ilvl w:val="0"/>
                <w:numId w:val="8"/>
              </w:numPr>
              <w:jc w:val="both"/>
              <w:rPr>
                <w:rFonts w:ascii="Arial" w:hAnsi="Arial" w:cs="Arial"/>
                <w:sz w:val="20"/>
                <w:szCs w:val="20"/>
              </w:rPr>
            </w:pPr>
            <w:r w:rsidRPr="00B12C77">
              <w:rPr>
                <w:rFonts w:ascii="Arial" w:hAnsi="Arial" w:cs="Arial"/>
                <w:sz w:val="20"/>
                <w:szCs w:val="20"/>
              </w:rPr>
              <w:t>Aucun problème de santé connu.</w:t>
            </w:r>
          </w:p>
        </w:tc>
      </w:tr>
    </w:tbl>
    <w:p w:rsidR="0002785A" w:rsidRPr="00B12C77"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B12C77" w:rsidTr="00A85734">
        <w:trPr>
          <w:trHeight w:val="1417"/>
        </w:trPr>
        <w:tc>
          <w:tcPr>
            <w:tcW w:w="1809" w:type="dxa"/>
            <w:vAlign w:val="center"/>
          </w:tcPr>
          <w:p w:rsidR="00F6508E" w:rsidRPr="00B12C77" w:rsidRDefault="00F6508E" w:rsidP="00F009CA">
            <w:pPr>
              <w:rPr>
                <w:rFonts w:ascii="Arial" w:hAnsi="Arial" w:cs="Arial"/>
                <w:b/>
                <w:sz w:val="20"/>
                <w:szCs w:val="20"/>
              </w:rPr>
            </w:pPr>
            <w:r w:rsidRPr="00B12C77">
              <w:rPr>
                <w:rFonts w:ascii="Arial" w:hAnsi="Arial" w:cs="Arial"/>
                <w:b/>
                <w:sz w:val="20"/>
                <w:szCs w:val="20"/>
              </w:rPr>
              <w:t>Problèmes documentés</w:t>
            </w:r>
          </w:p>
          <w:p w:rsidR="00F6508E" w:rsidRPr="00B12C77" w:rsidRDefault="00F6508E" w:rsidP="00F009CA">
            <w:pPr>
              <w:rPr>
                <w:rFonts w:ascii="Arial" w:hAnsi="Arial" w:cs="Arial"/>
                <w:b/>
                <w:sz w:val="20"/>
                <w:szCs w:val="20"/>
              </w:rPr>
            </w:pPr>
            <w:r w:rsidRPr="00B12C77">
              <w:rPr>
                <w:rFonts w:ascii="Arial" w:hAnsi="Arial" w:cs="Arial"/>
                <w:b/>
                <w:sz w:val="20"/>
                <w:szCs w:val="20"/>
              </w:rPr>
              <w:t xml:space="preserve">(au dossier, ÉGB ou </w:t>
            </w:r>
          </w:p>
          <w:p w:rsidR="00F6508E" w:rsidRPr="00B12C77" w:rsidRDefault="00F6508E" w:rsidP="00A85734">
            <w:pPr>
              <w:rPr>
                <w:rFonts w:ascii="Arial" w:hAnsi="Arial" w:cs="Arial"/>
                <w:sz w:val="20"/>
                <w:szCs w:val="20"/>
              </w:rPr>
            </w:pPr>
            <w:r w:rsidRPr="00B12C77">
              <w:rPr>
                <w:rFonts w:ascii="Arial" w:hAnsi="Arial" w:cs="Arial"/>
                <w:b/>
                <w:sz w:val="20"/>
                <w:szCs w:val="20"/>
              </w:rPr>
              <w:t>aux PII)</w:t>
            </w:r>
          </w:p>
        </w:tc>
        <w:tc>
          <w:tcPr>
            <w:tcW w:w="8870" w:type="dxa"/>
            <w:vAlign w:val="center"/>
          </w:tcPr>
          <w:p w:rsidR="00B12C77" w:rsidRPr="00B12C77" w:rsidRDefault="00B12C77" w:rsidP="00B12C77">
            <w:pPr>
              <w:numPr>
                <w:ilvl w:val="0"/>
                <w:numId w:val="8"/>
              </w:numPr>
              <w:contextualSpacing/>
              <w:jc w:val="both"/>
              <w:rPr>
                <w:rFonts w:ascii="Arial" w:eastAsia="Calibri" w:hAnsi="Arial" w:cs="Arial"/>
                <w:b/>
                <w:sz w:val="20"/>
                <w:szCs w:val="20"/>
              </w:rPr>
            </w:pPr>
            <w:r w:rsidRPr="00B12C77">
              <w:rPr>
                <w:rFonts w:ascii="Arial" w:eastAsia="Calibri" w:hAnsi="Arial" w:cs="Arial"/>
                <w:sz w:val="20"/>
                <w:szCs w:val="20"/>
              </w:rPr>
              <w:t>Monsieur a chuté d’une toiture dans le cadre de son travail, il y a 7 semaines. Il a subi de multiples fractures : fractures vertébrales D-7, D-8, fracture du fémur et calcanéum gauches, fracture du tibia et radius droits. Il porte un corset; restriction complète de mise en charge au membre inférieur gauche et a reçu la semaine dernière l’autorisation de l’orthopédiste de débuter la mise en charge sur les membres supérieur et inférieur droits seulement. Suivi en orthopédie dans 4 semaines.</w:t>
            </w:r>
          </w:p>
          <w:p w:rsidR="00B12C77" w:rsidRPr="00B12C77" w:rsidRDefault="00B12C77" w:rsidP="00B12C77">
            <w:pPr>
              <w:numPr>
                <w:ilvl w:val="0"/>
                <w:numId w:val="8"/>
              </w:numPr>
              <w:contextualSpacing/>
              <w:jc w:val="both"/>
              <w:rPr>
                <w:rFonts w:ascii="Arial" w:eastAsia="Calibri" w:hAnsi="Arial" w:cs="Arial"/>
                <w:b/>
                <w:sz w:val="20"/>
                <w:szCs w:val="20"/>
              </w:rPr>
            </w:pPr>
            <w:r w:rsidRPr="00B12C77">
              <w:rPr>
                <w:rFonts w:ascii="Arial" w:eastAsia="Calibri" w:hAnsi="Arial" w:cs="Arial"/>
                <w:sz w:val="20"/>
                <w:szCs w:val="20"/>
              </w:rPr>
              <w:t>Au moment de son admission à l’URFI, Monsieur est en mesure de commencer à faire ses transferts avec l’aide d’une personne. Sa jambe droite et son dos sont douloureux et ce dernier remarque l’apparition de ces douleurs depuis qu’il est plus actif physiquement. Il rapporte également qu’il ne dort pas bien. Un essai médicamenteux est en cours pour tenter de contrôler ces douleurs et favoriser le sommeil et la réadaptation. Les déplacements sont réalisés en fauteuil roulant bien qu’il puisse commencer à faire quelques pas pour se rendre à la toilette en utilisant une marchette. Il doit faire sa toilette au lavabo avec aide pour l’hygiène des membres inférieurs en raison du port du corset. Il requiert de l’aide pour l’habillage. N’est pas en mesure de franchir les escaliers.</w:t>
            </w:r>
          </w:p>
          <w:p w:rsidR="00F6508E" w:rsidRPr="00B12C77" w:rsidRDefault="00B12C77" w:rsidP="00B12C77">
            <w:pPr>
              <w:pStyle w:val="Paragraphedeliste"/>
              <w:numPr>
                <w:ilvl w:val="0"/>
                <w:numId w:val="8"/>
              </w:numPr>
              <w:spacing w:after="60"/>
              <w:ind w:left="357" w:hanging="357"/>
              <w:jc w:val="both"/>
              <w:rPr>
                <w:rFonts w:ascii="Arial" w:hAnsi="Arial" w:cs="Arial"/>
                <w:noProof/>
                <w:sz w:val="20"/>
                <w:szCs w:val="20"/>
                <w:lang w:eastAsia="fr-CA"/>
              </w:rPr>
            </w:pPr>
            <w:r w:rsidRPr="00B12C77">
              <w:rPr>
                <w:rFonts w:ascii="Arial" w:hAnsi="Arial" w:cs="Arial"/>
                <w:sz w:val="20"/>
                <w:szCs w:val="20"/>
              </w:rPr>
              <w:t>Présence de barrières architecturales à la maison (plusieurs marches intérieures pour accéder à son appartement) et la conjointe de Monsieur travaille à l’extérieur et ne peut assumer une présence régulière auprès de ce dernier.</w:t>
            </w:r>
          </w:p>
        </w:tc>
      </w:tr>
    </w:tbl>
    <w:p w:rsidR="00956DFD" w:rsidRPr="00B12C77"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B12C77" w:rsidTr="001E1240">
        <w:tc>
          <w:tcPr>
            <w:tcW w:w="1809" w:type="dxa"/>
            <w:vAlign w:val="center"/>
          </w:tcPr>
          <w:p w:rsidR="00E775B5" w:rsidRPr="00B12C77" w:rsidRDefault="00E775B5" w:rsidP="001E1240">
            <w:pPr>
              <w:rPr>
                <w:rFonts w:ascii="Arial" w:hAnsi="Arial" w:cs="Arial"/>
                <w:b/>
                <w:sz w:val="20"/>
                <w:szCs w:val="20"/>
              </w:rPr>
            </w:pPr>
            <w:r w:rsidRPr="00B12C77">
              <w:rPr>
                <w:rFonts w:ascii="Arial" w:hAnsi="Arial" w:cs="Arial"/>
                <w:b/>
                <w:sz w:val="20"/>
                <w:szCs w:val="20"/>
              </w:rPr>
              <w:t xml:space="preserve">Attentes, objectifs </w:t>
            </w:r>
          </w:p>
          <w:p w:rsidR="00E775B5" w:rsidRPr="00B12C77" w:rsidRDefault="00E775B5" w:rsidP="00A85734">
            <w:pPr>
              <w:rPr>
                <w:rFonts w:ascii="Arial" w:hAnsi="Arial" w:cs="Arial"/>
                <w:sz w:val="20"/>
                <w:szCs w:val="20"/>
              </w:rPr>
            </w:pPr>
            <w:r w:rsidRPr="00B12C77">
              <w:rPr>
                <w:rFonts w:ascii="Arial" w:hAnsi="Arial" w:cs="Arial"/>
                <w:b/>
                <w:sz w:val="20"/>
                <w:szCs w:val="20"/>
              </w:rPr>
              <w:t>de l’usager</w:t>
            </w:r>
          </w:p>
        </w:tc>
        <w:tc>
          <w:tcPr>
            <w:tcW w:w="8870" w:type="dxa"/>
            <w:vAlign w:val="center"/>
          </w:tcPr>
          <w:p w:rsidR="00E775B5" w:rsidRPr="00B12C77" w:rsidRDefault="00B12C77" w:rsidP="00B12C77">
            <w:pPr>
              <w:pStyle w:val="Paragraphedeliste"/>
              <w:numPr>
                <w:ilvl w:val="0"/>
                <w:numId w:val="8"/>
              </w:numPr>
              <w:spacing w:before="100" w:beforeAutospacing="1" w:after="60"/>
              <w:ind w:left="357" w:hanging="357"/>
              <w:jc w:val="both"/>
              <w:rPr>
                <w:rFonts w:ascii="Arial" w:eastAsia="Times New Roman" w:hAnsi="Arial" w:cs="Arial"/>
                <w:sz w:val="20"/>
                <w:szCs w:val="20"/>
                <w:lang w:eastAsia="fr-CA"/>
              </w:rPr>
            </w:pPr>
            <w:r w:rsidRPr="00B12C77">
              <w:rPr>
                <w:rFonts w:ascii="Arial" w:eastAsia="Times New Roman" w:hAnsi="Arial" w:cs="Arial"/>
                <w:sz w:val="20"/>
                <w:szCs w:val="20"/>
                <w:lang w:eastAsia="fr-CA"/>
              </w:rPr>
              <w:t xml:space="preserve">Lors de son premier plan d’intervention, Monsieur nomme qu’il veut retourner vivre chez lui rapidement, conduire sa voiture et reprendre son travail. Par ailleurs, il perçoit les étapes à franchir pour atteindre ses objectifs ultimes. Il est conscient qu’il doit d’abord réapprendre à marcher avec une aide technique et regagner de l’endurance afin d’être en mesure de se déplacer de façon fonctionnelle et sécuritaire dans son milieu de vie. Il identifie également que la douleur et le manque de sommeil sont des enjeux significatifs dans sa capacité à progresser à court terme. La conjointe de Monsieur est présente au plan d’intervention et partage le même point de vue que Monsieur. </w:t>
            </w:r>
          </w:p>
        </w:tc>
      </w:tr>
    </w:tbl>
    <w:p w:rsidR="00A85734" w:rsidRPr="00B12C77" w:rsidRDefault="00A85734"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B12C77" w:rsidTr="00A85734">
        <w:trPr>
          <w:trHeight w:val="850"/>
        </w:trPr>
        <w:tc>
          <w:tcPr>
            <w:tcW w:w="1809" w:type="dxa"/>
            <w:vAlign w:val="center"/>
          </w:tcPr>
          <w:p w:rsidR="00E775B5" w:rsidRPr="00B12C77" w:rsidRDefault="00E775B5" w:rsidP="00A85734">
            <w:pPr>
              <w:rPr>
                <w:rFonts w:ascii="Arial" w:hAnsi="Arial" w:cs="Arial"/>
                <w:sz w:val="20"/>
                <w:szCs w:val="20"/>
              </w:rPr>
            </w:pPr>
            <w:r w:rsidRPr="00B12C77">
              <w:rPr>
                <w:rFonts w:ascii="Arial" w:hAnsi="Arial" w:cs="Arial"/>
                <w:b/>
                <w:sz w:val="20"/>
                <w:szCs w:val="20"/>
              </w:rPr>
              <w:lastRenderedPageBreak/>
              <w:t>Évolution, progression des objectifs aux PII</w:t>
            </w:r>
          </w:p>
        </w:tc>
        <w:tc>
          <w:tcPr>
            <w:tcW w:w="8870" w:type="dxa"/>
            <w:vAlign w:val="center"/>
          </w:tcPr>
          <w:p w:rsidR="00B12C77" w:rsidRPr="00B12C77" w:rsidRDefault="00B12C77" w:rsidP="00B12C7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B12C77">
              <w:rPr>
                <w:rFonts w:ascii="Arial" w:eastAsia="Times New Roman" w:hAnsi="Arial" w:cs="Arial"/>
                <w:sz w:val="20"/>
                <w:szCs w:val="20"/>
                <w:lang w:eastAsia="fr-CA"/>
              </w:rPr>
              <w:t>Selon les intervenants de l’équipe, Monsieur nécessite des interventions intensives dans le contexte de l’URFI pour une période d’environ 6 semaines. Les interventions des membres de l’équipe de réadaptation (médecin, infirmière, ergothérapeute et physiothérapeute) viseront à favoriser un meilleur contrôle de la douleur et à en diminuer les impacts sur le sommeil. Également, on visera avec Monsieur la réalisation des transferts de façon autonome et la reprise de la marche sur de plus longues distances. Dans la mesure où l’orthopédiste autorisera, dans 4 semaines, la mise en charge au membre inférieur gauche, Monsieur pourra débuter l’entraînement aux escaliers, ce qui lui permettra de retourner vivre chez lui. Il devrait alors avoir suffisamment d’endurance pour accéder à son domicile et poursui</w:t>
            </w:r>
            <w:r>
              <w:rPr>
                <w:rFonts w:ascii="Arial" w:eastAsia="Times New Roman" w:hAnsi="Arial" w:cs="Arial"/>
                <w:sz w:val="20"/>
                <w:szCs w:val="20"/>
                <w:lang w:eastAsia="fr-CA"/>
              </w:rPr>
              <w:t>vre sa réadaptation en externe.</w:t>
            </w:r>
          </w:p>
          <w:p w:rsidR="00B12C77" w:rsidRPr="00B12C77" w:rsidRDefault="00B12C77" w:rsidP="00B12C7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B12C77">
              <w:rPr>
                <w:rFonts w:ascii="Arial" w:eastAsia="Times New Roman" w:hAnsi="Arial" w:cs="Arial"/>
                <w:sz w:val="20"/>
                <w:szCs w:val="20"/>
                <w:lang w:eastAsia="fr-CA"/>
              </w:rPr>
              <w:t>Au congé de l’URFI, Monsieur a commencé le sevrage du port du corset, selon les indications de l’orthopédiste. Il est en mesure de circuler avec une canne simple, de franchir les escaliers de son domicile seul et de reprendre certaines tâches légères à la maison.  La douleur est bien contrôlée par différents moyens (modalités antalgiques, pauses et médication au besoin) et le sommeil est récupérateur. Monsieur doit tout de même apprendre à prioriser ses activités de façon à prévenir les douleurs et garder son énergie pour poursuivre ses traitements de réadaptation en externe. Quelques jours avant le retour à la maison, la travailleuse sociale de l’équipe a remis à Monsieur une liste des ressources d’aide à domicile de sa région. Monsieur n’a pas souhaité les interpeller jusqu’à maintenant, il souhaite évaluer lui-même ses besoins</w:t>
            </w:r>
            <w:r>
              <w:rPr>
                <w:rFonts w:ascii="Arial" w:eastAsia="Times New Roman" w:hAnsi="Arial" w:cs="Arial"/>
                <w:sz w:val="20"/>
                <w:szCs w:val="20"/>
                <w:lang w:eastAsia="fr-CA"/>
              </w:rPr>
              <w:t>,</w:t>
            </w:r>
            <w:r w:rsidRPr="00B12C77">
              <w:rPr>
                <w:rFonts w:ascii="Arial" w:eastAsia="Times New Roman" w:hAnsi="Arial" w:cs="Arial"/>
                <w:sz w:val="20"/>
                <w:szCs w:val="20"/>
                <w:lang w:eastAsia="fr-CA"/>
              </w:rPr>
              <w:t xml:space="preserve"> suite à son retour à la maison.</w:t>
            </w:r>
          </w:p>
          <w:p w:rsidR="00E775B5" w:rsidRPr="00B12C77" w:rsidRDefault="00B12C77" w:rsidP="00B12C77">
            <w:pPr>
              <w:pStyle w:val="Paragraphedeliste"/>
              <w:numPr>
                <w:ilvl w:val="0"/>
                <w:numId w:val="8"/>
              </w:numPr>
              <w:spacing w:after="60"/>
              <w:ind w:left="357" w:hanging="357"/>
              <w:jc w:val="both"/>
              <w:rPr>
                <w:rFonts w:ascii="Arial" w:eastAsia="Times New Roman" w:hAnsi="Arial" w:cs="Arial"/>
                <w:sz w:val="20"/>
                <w:szCs w:val="20"/>
                <w:lang w:eastAsia="fr-CA"/>
              </w:rPr>
            </w:pPr>
            <w:r w:rsidRPr="00B12C77">
              <w:rPr>
                <w:rFonts w:ascii="Arial" w:eastAsia="Times New Roman" w:hAnsi="Arial" w:cs="Arial"/>
                <w:sz w:val="20"/>
                <w:szCs w:val="20"/>
                <w:lang w:eastAsia="fr-CA"/>
              </w:rPr>
              <w:t>Au congé de l’URFI, Monsieur et sa conjointe se disent satisfaits des progrès réalisés. Monsieur se dit déterminé à poursuivre sa réadaptation et à retourner dès que possible au travail. Il avoue tout de même garder une certaine crainte de chuter à nouveau.</w:t>
            </w:r>
          </w:p>
        </w:tc>
      </w:tr>
    </w:tbl>
    <w:p w:rsidR="00E775B5" w:rsidRPr="00B12C77"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B12C77" w:rsidTr="001E1240">
        <w:tc>
          <w:tcPr>
            <w:tcW w:w="1809" w:type="dxa"/>
            <w:vAlign w:val="center"/>
          </w:tcPr>
          <w:p w:rsidR="00E775B5" w:rsidRPr="00B12C77" w:rsidRDefault="00E775B5" w:rsidP="00A85734">
            <w:pPr>
              <w:rPr>
                <w:rFonts w:ascii="Arial" w:hAnsi="Arial" w:cs="Arial"/>
                <w:sz w:val="20"/>
                <w:szCs w:val="20"/>
              </w:rPr>
            </w:pPr>
            <w:r w:rsidRPr="00B12C77">
              <w:rPr>
                <w:rFonts w:ascii="Arial" w:hAnsi="Arial" w:cs="Arial"/>
                <w:b/>
                <w:sz w:val="20"/>
                <w:szCs w:val="20"/>
              </w:rPr>
              <w:t>Enjeux spécifiques dans ce dossier</w:t>
            </w:r>
          </w:p>
        </w:tc>
        <w:tc>
          <w:tcPr>
            <w:tcW w:w="8870" w:type="dxa"/>
          </w:tcPr>
          <w:p w:rsidR="00E775B5" w:rsidRPr="00B12C77" w:rsidRDefault="00B12C77" w:rsidP="00A85734">
            <w:pPr>
              <w:pStyle w:val="Paragraphedeliste"/>
              <w:numPr>
                <w:ilvl w:val="0"/>
                <w:numId w:val="8"/>
              </w:numPr>
              <w:spacing w:before="100" w:beforeAutospacing="1" w:after="120"/>
              <w:ind w:left="357" w:hanging="357"/>
              <w:jc w:val="both"/>
              <w:rPr>
                <w:rFonts w:ascii="Arial" w:hAnsi="Arial" w:cs="Arial"/>
                <w:sz w:val="20"/>
                <w:szCs w:val="20"/>
              </w:rPr>
            </w:pPr>
            <w:r w:rsidRPr="00B12C77">
              <w:rPr>
                <w:rFonts w:ascii="Arial" w:hAnsi="Arial" w:cs="Arial"/>
                <w:sz w:val="20"/>
                <w:szCs w:val="20"/>
              </w:rPr>
              <w:t>Le pronostic de l’équipe en lien avec la reprise du travail est favorable. Par ailleurs, il est possible que des douleurs et une diminution de l’endurance persistent à long terme. On sait que les exigences physiques du travail de couvreur sont élevées et que les horaires sont particulièrement variables. Également, Monsieur devra surmonter sa crainte de chuter à nouveau. En somme, il faudra s’assurer que le contexte de travail demeure compatible avec ses capacités.</w:t>
            </w:r>
          </w:p>
        </w:tc>
      </w:tr>
    </w:tbl>
    <w:p w:rsidR="00E775B5" w:rsidRPr="00B12C77" w:rsidRDefault="00E775B5" w:rsidP="00E775B5">
      <w:pPr>
        <w:tabs>
          <w:tab w:val="left" w:pos="9133"/>
        </w:tabs>
        <w:rPr>
          <w:rFonts w:ascii="Arial" w:hAnsi="Arial" w:cs="Arial"/>
          <w:sz w:val="20"/>
          <w:szCs w:val="20"/>
        </w:rPr>
      </w:pPr>
    </w:p>
    <w:sectPr w:rsidR="00E775B5" w:rsidRPr="00B12C77"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FC6D28"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FC6D28" w:rsidRPr="00472165">
      <w:rPr>
        <w:rFonts w:ascii="Arial" w:hAnsi="Arial" w:cs="Arial"/>
        <w:sz w:val="16"/>
        <w:szCs w:val="18"/>
      </w:rPr>
      <w:fldChar w:fldCharType="separate"/>
    </w:r>
    <w:r w:rsidR="007C4618">
      <w:rPr>
        <w:rFonts w:ascii="Arial" w:hAnsi="Arial" w:cs="Arial"/>
        <w:noProof/>
        <w:sz w:val="16"/>
        <w:szCs w:val="18"/>
      </w:rPr>
      <w:t>2</w:t>
    </w:r>
    <w:r w:rsidR="00FC6D28"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7C4618" w:rsidRPr="007C4618">
        <w:rPr>
          <w:rFonts w:ascii="Arial" w:hAnsi="Arial" w:cs="Arial"/>
          <w:noProof/>
          <w:sz w:val="16"/>
          <w:szCs w:val="18"/>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FC6D28"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FC6D28" w:rsidRPr="008E57D9">
      <w:rPr>
        <w:rFonts w:ascii="Arial" w:hAnsi="Arial" w:cs="Arial"/>
        <w:sz w:val="16"/>
        <w:szCs w:val="16"/>
      </w:rPr>
      <w:fldChar w:fldCharType="separate"/>
    </w:r>
    <w:r w:rsidR="007C4618">
      <w:rPr>
        <w:rFonts w:ascii="Arial" w:hAnsi="Arial" w:cs="Arial"/>
        <w:noProof/>
        <w:sz w:val="16"/>
        <w:szCs w:val="16"/>
      </w:rPr>
      <w:t>1</w:t>
    </w:r>
    <w:r w:rsidR="00FC6D28"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7C4618" w:rsidRPr="007C4618">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7A400C">
      <w:rPr>
        <w:rFonts w:ascii="Arial" w:hAnsi="Arial" w:cs="Arial"/>
        <w:b/>
        <w:sz w:val="20"/>
      </w:rPr>
      <w:t>Unités de réadaptation fonctionnelle intensive (URFI)</w:t>
    </w:r>
    <w:r w:rsidR="007C4618">
      <w:rPr>
        <w:rFonts w:ascii="Arial" w:hAnsi="Arial" w:cs="Arial"/>
        <w:b/>
        <w:sz w:val="20"/>
      </w:rPr>
      <w:t xml:space="preserve"> </w:t>
    </w:r>
    <w:r w:rsidR="000F435A">
      <w:rPr>
        <w:rFonts w:ascii="Arial" w:hAnsi="Arial" w:cs="Arial"/>
        <w:b/>
        <w:sz w:val="20"/>
      </w:rPr>
      <w:t>2</w:t>
    </w:r>
  </w:p>
  <w:p w:rsidR="001E1240" w:rsidRPr="00E775B5" w:rsidRDefault="001E1240" w:rsidP="00E775B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FC6D28"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FC6D28">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C60A6"/>
    <w:rsid w:val="000F435A"/>
    <w:rsid w:val="0016690B"/>
    <w:rsid w:val="001719A4"/>
    <w:rsid w:val="001A4E83"/>
    <w:rsid w:val="001E1240"/>
    <w:rsid w:val="001E19D7"/>
    <w:rsid w:val="001E4184"/>
    <w:rsid w:val="001F0777"/>
    <w:rsid w:val="001F292A"/>
    <w:rsid w:val="00210373"/>
    <w:rsid w:val="00234A3E"/>
    <w:rsid w:val="00287152"/>
    <w:rsid w:val="002979BD"/>
    <w:rsid w:val="002C6D09"/>
    <w:rsid w:val="002D0DCE"/>
    <w:rsid w:val="002E5BA0"/>
    <w:rsid w:val="002F2462"/>
    <w:rsid w:val="003265DD"/>
    <w:rsid w:val="00356913"/>
    <w:rsid w:val="003765FD"/>
    <w:rsid w:val="0038347B"/>
    <w:rsid w:val="003935A9"/>
    <w:rsid w:val="003C54A0"/>
    <w:rsid w:val="003D1D4C"/>
    <w:rsid w:val="003F3C45"/>
    <w:rsid w:val="003F6337"/>
    <w:rsid w:val="00401D55"/>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21B9"/>
    <w:rsid w:val="00541568"/>
    <w:rsid w:val="00585390"/>
    <w:rsid w:val="005C0935"/>
    <w:rsid w:val="005D31BC"/>
    <w:rsid w:val="005E159E"/>
    <w:rsid w:val="005E5BCC"/>
    <w:rsid w:val="00613DB7"/>
    <w:rsid w:val="00624586"/>
    <w:rsid w:val="00624EB7"/>
    <w:rsid w:val="006268A3"/>
    <w:rsid w:val="0065602E"/>
    <w:rsid w:val="006602B2"/>
    <w:rsid w:val="0067089C"/>
    <w:rsid w:val="00693EE0"/>
    <w:rsid w:val="006A2337"/>
    <w:rsid w:val="006A6580"/>
    <w:rsid w:val="006A7D15"/>
    <w:rsid w:val="006D2188"/>
    <w:rsid w:val="006D42C4"/>
    <w:rsid w:val="006D70F2"/>
    <w:rsid w:val="006E0A07"/>
    <w:rsid w:val="00711C1E"/>
    <w:rsid w:val="00740206"/>
    <w:rsid w:val="007A400C"/>
    <w:rsid w:val="007C1EF3"/>
    <w:rsid w:val="007C4618"/>
    <w:rsid w:val="007D1E3F"/>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85734"/>
    <w:rsid w:val="00B12C77"/>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30B2"/>
    <w:rsid w:val="00C25758"/>
    <w:rsid w:val="00C7381D"/>
    <w:rsid w:val="00C808E4"/>
    <w:rsid w:val="00C829EA"/>
    <w:rsid w:val="00C96EFE"/>
    <w:rsid w:val="00CD6B81"/>
    <w:rsid w:val="00CE3F1B"/>
    <w:rsid w:val="00CE5D9A"/>
    <w:rsid w:val="00D431E0"/>
    <w:rsid w:val="00D51182"/>
    <w:rsid w:val="00D70B2E"/>
    <w:rsid w:val="00DB3D17"/>
    <w:rsid w:val="00DB5A4E"/>
    <w:rsid w:val="00DC5A3C"/>
    <w:rsid w:val="00DD1880"/>
    <w:rsid w:val="00DE147C"/>
    <w:rsid w:val="00DE717C"/>
    <w:rsid w:val="00DF4696"/>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6AF9"/>
    <w:rsid w:val="00ED6FE2"/>
    <w:rsid w:val="00EE07F2"/>
    <w:rsid w:val="00EE5183"/>
    <w:rsid w:val="00EF3EB4"/>
    <w:rsid w:val="00F009CA"/>
    <w:rsid w:val="00F07021"/>
    <w:rsid w:val="00F1322F"/>
    <w:rsid w:val="00F34CDB"/>
    <w:rsid w:val="00F35BBD"/>
    <w:rsid w:val="00F6508E"/>
    <w:rsid w:val="00FA6582"/>
    <w:rsid w:val="00FB4713"/>
    <w:rsid w:val="00FC6D28"/>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5ECEA-81A6-462B-A2D7-AEC36177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925</Words>
  <Characters>5093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6</cp:revision>
  <cp:lastPrinted>2016-07-06T14:12:00Z</cp:lastPrinted>
  <dcterms:created xsi:type="dcterms:W3CDTF">2017-11-07T19:29:00Z</dcterms:created>
  <dcterms:modified xsi:type="dcterms:W3CDTF">2017-11-08T13:52:00Z</dcterms:modified>
</cp:coreProperties>
</file>