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553AD5">
            <w:pPr>
              <w:rPr>
                <w:rFonts w:ascii="Arial" w:hAnsi="Arial" w:cs="Arial"/>
                <w:b/>
                <w:color w:val="FFFFFF" w:themeColor="background1"/>
              </w:rPr>
            </w:pPr>
            <w:r>
              <w:rPr>
                <w:rFonts w:ascii="Arial" w:hAnsi="Arial" w:cs="Arial"/>
                <w:b/>
                <w:color w:val="FFFFFF" w:themeColor="background1"/>
              </w:rPr>
              <w:t xml:space="preserve">Programme </w:t>
            </w:r>
            <w:r w:rsidR="00553AD5">
              <w:rPr>
                <w:rFonts w:ascii="Arial" w:hAnsi="Arial" w:cs="Arial"/>
                <w:b/>
                <w:color w:val="FFFFFF" w:themeColor="background1"/>
              </w:rPr>
              <w:t>U</w:t>
            </w:r>
            <w:r w:rsidR="007D1E3F">
              <w:rPr>
                <w:rFonts w:ascii="Arial" w:hAnsi="Arial" w:cs="Arial"/>
                <w:b/>
                <w:color w:val="FFFFFF" w:themeColor="background1"/>
              </w:rPr>
              <w:t>nité</w:t>
            </w:r>
            <w:r w:rsidR="00EE07F2">
              <w:rPr>
                <w:rFonts w:ascii="Arial" w:hAnsi="Arial" w:cs="Arial"/>
                <w:b/>
                <w:color w:val="FFFFFF" w:themeColor="background1"/>
              </w:rPr>
              <w:t>s</w:t>
            </w:r>
            <w:r w:rsidR="007D1E3F">
              <w:rPr>
                <w:rFonts w:ascii="Arial" w:hAnsi="Arial" w:cs="Arial"/>
                <w:b/>
                <w:color w:val="FFFFFF" w:themeColor="background1"/>
              </w:rPr>
              <w:t xml:space="preserve"> de réadaptation fonctionnelle intensive (URFI)</w:t>
            </w:r>
            <w:r w:rsidR="00553AD5">
              <w:rPr>
                <w:rFonts w:ascii="Arial" w:hAnsi="Arial" w:cs="Arial"/>
                <w:b/>
                <w:color w:val="FFFFFF" w:themeColor="background1"/>
              </w:rPr>
              <w:t xml:space="preserve"> 1</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7A400C" w:rsidRDefault="00942A1D" w:rsidP="009E3A91">
      <w:pPr>
        <w:spacing w:after="0" w:line="240" w:lineRule="auto"/>
        <w:rPr>
          <w:rFonts w:ascii="Arial" w:hAnsi="Arial" w:cs="Arial"/>
          <w:sz w:val="20"/>
          <w:szCs w:val="20"/>
        </w:rPr>
      </w:pPr>
    </w:p>
    <w:tbl>
      <w:tblPr>
        <w:tblStyle w:val="Grilledutableau"/>
        <w:tblW w:w="0" w:type="auto"/>
        <w:tblLook w:val="04A0"/>
      </w:tblPr>
      <w:tblGrid>
        <w:gridCol w:w="1809"/>
        <w:gridCol w:w="8870"/>
      </w:tblGrid>
      <w:tr w:rsidR="0002785A" w:rsidRPr="007A400C" w:rsidTr="00A85734">
        <w:trPr>
          <w:trHeight w:val="1644"/>
        </w:trPr>
        <w:tc>
          <w:tcPr>
            <w:tcW w:w="1809" w:type="dxa"/>
            <w:vAlign w:val="center"/>
          </w:tcPr>
          <w:p w:rsidR="0002785A" w:rsidRPr="007A400C" w:rsidRDefault="0002785A" w:rsidP="0002785A">
            <w:pPr>
              <w:rPr>
                <w:rFonts w:ascii="Arial" w:hAnsi="Arial" w:cs="Arial"/>
                <w:b/>
                <w:sz w:val="20"/>
                <w:szCs w:val="20"/>
              </w:rPr>
            </w:pPr>
            <w:r w:rsidRPr="007A400C">
              <w:rPr>
                <w:rFonts w:ascii="Arial" w:hAnsi="Arial" w:cs="Arial"/>
                <w:b/>
                <w:sz w:val="20"/>
                <w:szCs w:val="20"/>
              </w:rPr>
              <w:t>Portrait</w:t>
            </w:r>
          </w:p>
          <w:p w:rsidR="0002785A" w:rsidRPr="007A400C" w:rsidRDefault="0002785A" w:rsidP="0002785A">
            <w:pPr>
              <w:rPr>
                <w:rFonts w:ascii="Arial" w:hAnsi="Arial" w:cs="Arial"/>
                <w:sz w:val="20"/>
                <w:szCs w:val="20"/>
              </w:rPr>
            </w:pPr>
            <w:r w:rsidRPr="007A400C">
              <w:rPr>
                <w:rFonts w:ascii="Arial" w:hAnsi="Arial" w:cs="Arial"/>
                <w:b/>
                <w:sz w:val="20"/>
                <w:szCs w:val="20"/>
              </w:rPr>
              <w:t>de l’usager</w:t>
            </w:r>
          </w:p>
        </w:tc>
        <w:tc>
          <w:tcPr>
            <w:tcW w:w="8870" w:type="dxa"/>
            <w:vAlign w:val="center"/>
          </w:tcPr>
          <w:p w:rsidR="007A400C" w:rsidRPr="007A400C" w:rsidRDefault="007A400C" w:rsidP="007A400C">
            <w:pPr>
              <w:pStyle w:val="Paragraphedeliste"/>
              <w:numPr>
                <w:ilvl w:val="0"/>
                <w:numId w:val="8"/>
              </w:numPr>
              <w:jc w:val="both"/>
              <w:rPr>
                <w:rFonts w:ascii="Arial" w:hAnsi="Arial" w:cs="Arial"/>
                <w:sz w:val="20"/>
                <w:szCs w:val="20"/>
              </w:rPr>
            </w:pPr>
            <w:r w:rsidRPr="007A400C">
              <w:rPr>
                <w:rFonts w:ascii="Arial" w:hAnsi="Arial" w:cs="Arial"/>
                <w:sz w:val="20"/>
                <w:szCs w:val="20"/>
              </w:rPr>
              <w:t>Femme de 45 ans, célibataire, mère d’une fille de 19 ans qui est aux études à Sherbrooke. Demeure seule dans la maison dont elle est propriétaire. Autonome pour l’ensemble de ses activités. Avocate de formation, elle travaille à son compte comme consultante et donne des formations dans différents organismes. N’a pas d’employé à sa charge.</w:t>
            </w:r>
          </w:p>
          <w:p w:rsidR="007A400C" w:rsidRPr="007A400C" w:rsidRDefault="007A400C" w:rsidP="007A400C">
            <w:pPr>
              <w:pStyle w:val="Paragraphedeliste"/>
              <w:numPr>
                <w:ilvl w:val="0"/>
                <w:numId w:val="8"/>
              </w:numPr>
              <w:jc w:val="both"/>
              <w:rPr>
                <w:rFonts w:ascii="Arial" w:hAnsi="Arial" w:cs="Arial"/>
                <w:sz w:val="20"/>
                <w:szCs w:val="20"/>
              </w:rPr>
            </w:pPr>
            <w:r w:rsidRPr="007A400C">
              <w:rPr>
                <w:rFonts w:ascii="Arial" w:hAnsi="Arial" w:cs="Arial"/>
                <w:sz w:val="20"/>
                <w:szCs w:val="20"/>
              </w:rPr>
              <w:t>Aînée d’une famille de trois enfants. Parents retraités. Entretient de bonnes relations avec les membres de sa famille bien que les contacts soient sporadiques. N’a pas de contact avec le père de sa fille. A des amies avec qui elle fait des sorties au restaurant, joue au badminton, va s’entraîner, etc.</w:t>
            </w:r>
          </w:p>
          <w:p w:rsidR="007A400C" w:rsidRPr="007A400C" w:rsidRDefault="007A400C" w:rsidP="007A400C">
            <w:pPr>
              <w:pStyle w:val="Paragraphedeliste"/>
              <w:numPr>
                <w:ilvl w:val="0"/>
                <w:numId w:val="8"/>
              </w:numPr>
              <w:jc w:val="both"/>
              <w:rPr>
                <w:rFonts w:ascii="Arial" w:hAnsi="Arial" w:cs="Arial"/>
                <w:sz w:val="20"/>
                <w:szCs w:val="20"/>
              </w:rPr>
            </w:pPr>
            <w:r w:rsidRPr="007A400C">
              <w:rPr>
                <w:rFonts w:ascii="Arial" w:hAnsi="Arial" w:cs="Arial"/>
                <w:sz w:val="20"/>
                <w:szCs w:val="20"/>
              </w:rPr>
              <w:t>Sur le plan personnel, aucun antécédent particulier.</w:t>
            </w:r>
          </w:p>
          <w:p w:rsidR="0002785A" w:rsidRPr="007A400C" w:rsidRDefault="007A400C" w:rsidP="007A400C">
            <w:pPr>
              <w:pStyle w:val="Paragraphedeliste"/>
              <w:numPr>
                <w:ilvl w:val="0"/>
                <w:numId w:val="8"/>
              </w:numPr>
              <w:spacing w:after="60"/>
              <w:ind w:left="357" w:hanging="357"/>
              <w:jc w:val="both"/>
              <w:rPr>
                <w:rFonts w:ascii="Arial" w:hAnsi="Arial" w:cs="Arial"/>
                <w:sz w:val="20"/>
                <w:szCs w:val="20"/>
              </w:rPr>
            </w:pPr>
            <w:r w:rsidRPr="007A400C">
              <w:rPr>
                <w:rFonts w:ascii="Arial" w:eastAsia="Calibri" w:hAnsi="Arial" w:cs="Arial"/>
                <w:sz w:val="20"/>
                <w:szCs w:val="20"/>
              </w:rPr>
              <w:t>Accident de la route survenu il y a deux semaines. Diagnostic de</w:t>
            </w:r>
            <w:r w:rsidRPr="007A400C">
              <w:rPr>
                <w:rFonts w:ascii="Arial" w:hAnsi="Arial" w:cs="Arial"/>
                <w:sz w:val="20"/>
                <w:szCs w:val="20"/>
              </w:rPr>
              <w:t xml:space="preserve"> TCC sévère, dysphagie, fracture du massif facial.</w:t>
            </w:r>
          </w:p>
        </w:tc>
      </w:tr>
    </w:tbl>
    <w:p w:rsidR="0002785A" w:rsidRPr="007A400C"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02785A" w:rsidRPr="007A400C" w:rsidTr="007A400C">
        <w:trPr>
          <w:trHeight w:val="907"/>
        </w:trPr>
        <w:tc>
          <w:tcPr>
            <w:tcW w:w="1809" w:type="dxa"/>
            <w:vAlign w:val="center"/>
          </w:tcPr>
          <w:p w:rsidR="0002785A" w:rsidRPr="007A400C" w:rsidRDefault="0002785A" w:rsidP="00A85734">
            <w:pPr>
              <w:rPr>
                <w:rFonts w:ascii="Arial" w:hAnsi="Arial" w:cs="Arial"/>
                <w:sz w:val="20"/>
                <w:szCs w:val="20"/>
              </w:rPr>
            </w:pPr>
            <w:r w:rsidRPr="007A400C">
              <w:rPr>
                <w:rFonts w:ascii="Arial" w:hAnsi="Arial" w:cs="Arial"/>
                <w:b/>
                <w:sz w:val="20"/>
                <w:szCs w:val="20"/>
              </w:rPr>
              <w:t xml:space="preserve">Services antérieurs </w:t>
            </w:r>
            <w:r w:rsidR="00E626EF" w:rsidRPr="007A400C">
              <w:rPr>
                <w:rFonts w:ascii="Arial" w:hAnsi="Arial" w:cs="Arial"/>
                <w:b/>
                <w:sz w:val="20"/>
                <w:szCs w:val="20"/>
              </w:rPr>
              <w:t xml:space="preserve">ou actuels </w:t>
            </w:r>
            <w:r w:rsidRPr="007A400C">
              <w:rPr>
                <w:rFonts w:ascii="Arial" w:hAnsi="Arial" w:cs="Arial"/>
                <w:b/>
                <w:sz w:val="20"/>
                <w:szCs w:val="20"/>
              </w:rPr>
              <w:t>reçus</w:t>
            </w:r>
          </w:p>
        </w:tc>
        <w:tc>
          <w:tcPr>
            <w:tcW w:w="8870" w:type="dxa"/>
            <w:vAlign w:val="center"/>
          </w:tcPr>
          <w:p w:rsidR="007A400C" w:rsidRPr="007A400C" w:rsidRDefault="007A400C" w:rsidP="007A400C">
            <w:pPr>
              <w:pStyle w:val="Paragraphedeliste"/>
              <w:numPr>
                <w:ilvl w:val="0"/>
                <w:numId w:val="8"/>
              </w:numPr>
              <w:jc w:val="both"/>
              <w:rPr>
                <w:rFonts w:ascii="Arial" w:hAnsi="Arial" w:cs="Arial"/>
                <w:sz w:val="20"/>
                <w:szCs w:val="20"/>
              </w:rPr>
            </w:pPr>
            <w:r w:rsidRPr="007A400C">
              <w:rPr>
                <w:rFonts w:ascii="Arial" w:hAnsi="Arial" w:cs="Arial"/>
                <w:sz w:val="20"/>
                <w:szCs w:val="20"/>
              </w:rPr>
              <w:t>Aucun besoin spé</w:t>
            </w:r>
            <w:r>
              <w:rPr>
                <w:rFonts w:ascii="Arial" w:hAnsi="Arial" w:cs="Arial"/>
                <w:sz w:val="20"/>
                <w:szCs w:val="20"/>
              </w:rPr>
              <w:t>cifique antérieur à l’accident.</w:t>
            </w:r>
          </w:p>
          <w:p w:rsidR="0002785A" w:rsidRPr="007A400C" w:rsidRDefault="007A400C" w:rsidP="007A400C">
            <w:pPr>
              <w:pStyle w:val="Paragraphedeliste"/>
              <w:numPr>
                <w:ilvl w:val="0"/>
                <w:numId w:val="8"/>
              </w:numPr>
              <w:jc w:val="both"/>
              <w:rPr>
                <w:rFonts w:ascii="Arial" w:hAnsi="Arial" w:cs="Arial"/>
                <w:sz w:val="20"/>
                <w:szCs w:val="20"/>
              </w:rPr>
            </w:pPr>
            <w:r w:rsidRPr="007A400C">
              <w:rPr>
                <w:rFonts w:ascii="Arial" w:hAnsi="Arial" w:cs="Arial"/>
                <w:sz w:val="20"/>
                <w:szCs w:val="20"/>
              </w:rPr>
              <w:t>Aucun problème de santé connu.</w:t>
            </w:r>
          </w:p>
        </w:tc>
      </w:tr>
    </w:tbl>
    <w:p w:rsidR="0002785A" w:rsidRPr="007A400C"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F6508E" w:rsidRPr="007A400C" w:rsidTr="00A85734">
        <w:trPr>
          <w:trHeight w:val="1417"/>
        </w:trPr>
        <w:tc>
          <w:tcPr>
            <w:tcW w:w="1809" w:type="dxa"/>
            <w:vAlign w:val="center"/>
          </w:tcPr>
          <w:p w:rsidR="00F6508E" w:rsidRPr="007A400C" w:rsidRDefault="00F6508E" w:rsidP="00F009CA">
            <w:pPr>
              <w:rPr>
                <w:rFonts w:ascii="Arial" w:hAnsi="Arial" w:cs="Arial"/>
                <w:b/>
                <w:sz w:val="20"/>
                <w:szCs w:val="20"/>
              </w:rPr>
            </w:pPr>
            <w:r w:rsidRPr="007A400C">
              <w:rPr>
                <w:rFonts w:ascii="Arial" w:hAnsi="Arial" w:cs="Arial"/>
                <w:b/>
                <w:sz w:val="20"/>
                <w:szCs w:val="20"/>
              </w:rPr>
              <w:t>Problèmes documentés</w:t>
            </w:r>
          </w:p>
          <w:p w:rsidR="00F6508E" w:rsidRPr="007A400C" w:rsidRDefault="00F6508E" w:rsidP="00F009CA">
            <w:pPr>
              <w:rPr>
                <w:rFonts w:ascii="Arial" w:hAnsi="Arial" w:cs="Arial"/>
                <w:b/>
                <w:sz w:val="20"/>
                <w:szCs w:val="20"/>
              </w:rPr>
            </w:pPr>
            <w:r w:rsidRPr="007A400C">
              <w:rPr>
                <w:rFonts w:ascii="Arial" w:hAnsi="Arial" w:cs="Arial"/>
                <w:b/>
                <w:sz w:val="20"/>
                <w:szCs w:val="20"/>
              </w:rPr>
              <w:t xml:space="preserve">(au dossier, ÉGB ou </w:t>
            </w:r>
          </w:p>
          <w:p w:rsidR="00F6508E" w:rsidRPr="007A400C" w:rsidRDefault="00F6508E" w:rsidP="00A85734">
            <w:pPr>
              <w:rPr>
                <w:rFonts w:ascii="Arial" w:hAnsi="Arial" w:cs="Arial"/>
                <w:sz w:val="20"/>
                <w:szCs w:val="20"/>
              </w:rPr>
            </w:pPr>
            <w:r w:rsidRPr="007A400C">
              <w:rPr>
                <w:rFonts w:ascii="Arial" w:hAnsi="Arial" w:cs="Arial"/>
                <w:b/>
                <w:sz w:val="20"/>
                <w:szCs w:val="20"/>
              </w:rPr>
              <w:t>aux PII)</w:t>
            </w:r>
          </w:p>
        </w:tc>
        <w:tc>
          <w:tcPr>
            <w:tcW w:w="8870" w:type="dxa"/>
            <w:vAlign w:val="center"/>
          </w:tcPr>
          <w:p w:rsidR="007A400C" w:rsidRPr="007A400C" w:rsidRDefault="007A400C" w:rsidP="007A400C">
            <w:pPr>
              <w:numPr>
                <w:ilvl w:val="0"/>
                <w:numId w:val="8"/>
              </w:numPr>
              <w:contextualSpacing/>
              <w:jc w:val="both"/>
              <w:rPr>
                <w:rFonts w:ascii="Arial" w:eastAsia="Calibri" w:hAnsi="Arial" w:cs="Arial"/>
                <w:b/>
                <w:sz w:val="20"/>
                <w:szCs w:val="20"/>
              </w:rPr>
            </w:pPr>
            <w:r w:rsidRPr="007A400C">
              <w:rPr>
                <w:rFonts w:ascii="Arial" w:eastAsia="Calibri" w:hAnsi="Arial" w:cs="Arial"/>
                <w:sz w:val="20"/>
                <w:szCs w:val="20"/>
              </w:rPr>
              <w:t xml:space="preserve">Au moment de son admission à l’URFI, Madame </w:t>
            </w:r>
            <w:r w:rsidRPr="007A400C">
              <w:rPr>
                <w:rFonts w:ascii="Arial" w:hAnsi="Arial" w:cs="Arial"/>
                <w:sz w:val="20"/>
                <w:szCs w:val="20"/>
              </w:rPr>
              <w:t>présente une fatigue et un trouble de la parole importants ainsi qu’une hémiparésie gauche.</w:t>
            </w:r>
            <w:r w:rsidRPr="007A400C">
              <w:rPr>
                <w:rFonts w:ascii="Arial" w:eastAsia="Calibri" w:hAnsi="Arial" w:cs="Arial"/>
                <w:b/>
                <w:sz w:val="20"/>
                <w:szCs w:val="20"/>
              </w:rPr>
              <w:t xml:space="preserve"> </w:t>
            </w:r>
            <w:r w:rsidRPr="007A400C">
              <w:rPr>
                <w:rFonts w:ascii="Arial" w:eastAsia="Calibri" w:hAnsi="Arial" w:cs="Arial"/>
                <w:sz w:val="20"/>
                <w:szCs w:val="20"/>
              </w:rPr>
              <w:t>Sur le plan fonctionnel, elle nécessite l’aide de deux personnes pour effectuer les transferts. Elle est déplacée en fauteuil roulant avec l’aide d’une personne. La toilette partielle est amorcée au lit avec l’aide de la préposée aux bénéficiaires. Une fois assise au fauteuil roulant et installée au lavabo, Madame est en mesure de réaliser l’hygiène du haut du corps et de terminer l’habillage, mais avec des stratégies compensatoires. La médication est gérée par les infirmières. Au niveau de l’alimentation, Madame s’alimente de textures tendres et peut prendre des liquides clairs. Elle s’alimente seule une fois le cabaret préparé. Sur le plan de la communication, la voix est faible et l’articulation limitée en raison des fractures faciales. Au niveau cognitif, elle semble peu réaliser les impacts de ses difficultés. Elle mentionne à ses intervenants qu’elle prévoit rester à l’URFI quelques jours, soit le temps nécessaire pour réaliser ses transferts de façon autonome. Le personnel de l’unité doit veiller à la gestion des rendez-vous. On observe que Madame pose souvent les mêmes questions et qu’elle ne semble pas comprendre lorsqu’on s’adresse à elle avec de longues phrases. La routine du matin est très énergivore et elle a besoin de repos avant de commencer les traitements de réadaptation.</w:t>
            </w:r>
          </w:p>
          <w:p w:rsidR="00F6508E" w:rsidRPr="007A400C" w:rsidRDefault="007A400C" w:rsidP="007A400C">
            <w:pPr>
              <w:pStyle w:val="Paragraphedeliste"/>
              <w:numPr>
                <w:ilvl w:val="0"/>
                <w:numId w:val="8"/>
              </w:numPr>
              <w:spacing w:after="60"/>
              <w:ind w:left="357" w:hanging="357"/>
              <w:jc w:val="both"/>
              <w:rPr>
                <w:rFonts w:ascii="Arial" w:hAnsi="Arial" w:cs="Arial"/>
                <w:noProof/>
                <w:sz w:val="20"/>
                <w:szCs w:val="20"/>
                <w:lang w:eastAsia="fr-CA"/>
              </w:rPr>
            </w:pPr>
            <w:r w:rsidRPr="007A400C">
              <w:rPr>
                <w:rFonts w:ascii="Arial" w:hAnsi="Arial" w:cs="Arial"/>
                <w:sz w:val="20"/>
                <w:szCs w:val="20"/>
              </w:rPr>
              <w:t>Présence de barrières architecturales à la maison (plusieurs marches intérieures et extérieures, chambre à l’étage, salle de bain restreinte) et réseau de soutien limité dans un contexte de retour à la maison nécessitant une aide en continu.</w:t>
            </w:r>
          </w:p>
        </w:tc>
      </w:tr>
    </w:tbl>
    <w:p w:rsidR="00956DFD" w:rsidRPr="007A400C" w:rsidRDefault="00956DFD" w:rsidP="00E775B5">
      <w:pPr>
        <w:jc w:val="right"/>
        <w:rPr>
          <w:rFonts w:ascii="Arial" w:hAnsi="Arial" w:cs="Arial"/>
          <w:sz w:val="20"/>
          <w:szCs w:val="20"/>
        </w:rPr>
      </w:pPr>
    </w:p>
    <w:tbl>
      <w:tblPr>
        <w:tblStyle w:val="Grilledutableau"/>
        <w:tblW w:w="0" w:type="auto"/>
        <w:tblLook w:val="04A0"/>
      </w:tblPr>
      <w:tblGrid>
        <w:gridCol w:w="1809"/>
        <w:gridCol w:w="8870"/>
      </w:tblGrid>
      <w:tr w:rsidR="00E775B5" w:rsidRPr="007A400C" w:rsidTr="001E1240">
        <w:tc>
          <w:tcPr>
            <w:tcW w:w="1809" w:type="dxa"/>
            <w:vAlign w:val="center"/>
          </w:tcPr>
          <w:p w:rsidR="00E775B5" w:rsidRPr="007A400C" w:rsidRDefault="00E775B5" w:rsidP="001E1240">
            <w:pPr>
              <w:rPr>
                <w:rFonts w:ascii="Arial" w:hAnsi="Arial" w:cs="Arial"/>
                <w:b/>
                <w:sz w:val="20"/>
                <w:szCs w:val="20"/>
              </w:rPr>
            </w:pPr>
            <w:r w:rsidRPr="007A400C">
              <w:rPr>
                <w:rFonts w:ascii="Arial" w:hAnsi="Arial" w:cs="Arial"/>
                <w:b/>
                <w:sz w:val="20"/>
                <w:szCs w:val="20"/>
              </w:rPr>
              <w:t xml:space="preserve">Attentes, objectifs </w:t>
            </w:r>
          </w:p>
          <w:p w:rsidR="00E775B5" w:rsidRPr="007A400C" w:rsidRDefault="00E775B5" w:rsidP="00A85734">
            <w:pPr>
              <w:rPr>
                <w:rFonts w:ascii="Arial" w:hAnsi="Arial" w:cs="Arial"/>
                <w:sz w:val="20"/>
                <w:szCs w:val="20"/>
              </w:rPr>
            </w:pPr>
            <w:r w:rsidRPr="007A400C">
              <w:rPr>
                <w:rFonts w:ascii="Arial" w:hAnsi="Arial" w:cs="Arial"/>
                <w:b/>
                <w:sz w:val="20"/>
                <w:szCs w:val="20"/>
              </w:rPr>
              <w:t>de l’usager</w:t>
            </w:r>
          </w:p>
        </w:tc>
        <w:tc>
          <w:tcPr>
            <w:tcW w:w="8870" w:type="dxa"/>
            <w:vAlign w:val="center"/>
          </w:tcPr>
          <w:p w:rsidR="007A400C" w:rsidRPr="007A400C" w:rsidRDefault="007A400C" w:rsidP="007A400C">
            <w:pPr>
              <w:pStyle w:val="Paragraphedeliste"/>
              <w:numPr>
                <w:ilvl w:val="0"/>
                <w:numId w:val="8"/>
              </w:numPr>
              <w:jc w:val="both"/>
              <w:rPr>
                <w:rFonts w:ascii="Arial" w:eastAsia="Times New Roman" w:hAnsi="Arial" w:cs="Arial"/>
                <w:sz w:val="20"/>
                <w:szCs w:val="20"/>
                <w:lang w:eastAsia="fr-CA"/>
              </w:rPr>
            </w:pPr>
            <w:r w:rsidRPr="007A400C">
              <w:rPr>
                <w:rFonts w:ascii="Arial" w:eastAsia="Times New Roman" w:hAnsi="Arial" w:cs="Arial"/>
                <w:sz w:val="20"/>
                <w:szCs w:val="20"/>
                <w:lang w:eastAsia="fr-CA"/>
              </w:rPr>
              <w:t>Lors de son premier plan d’intervention (PI), Madame nomme qu’elle souhaite « redevenir comme avant » et se dit très préoccupée par ses contrats professionnels qu’elle ne peut honorer. Elle souhaite évidemment retourner vivre chez elle le plus rapidement possible.</w:t>
            </w:r>
          </w:p>
          <w:p w:rsidR="00E775B5" w:rsidRPr="007A400C" w:rsidRDefault="007A400C" w:rsidP="007A400C">
            <w:pPr>
              <w:pStyle w:val="Paragraphedeliste"/>
              <w:numPr>
                <w:ilvl w:val="0"/>
                <w:numId w:val="8"/>
              </w:numPr>
              <w:spacing w:after="60"/>
              <w:ind w:left="357" w:hanging="357"/>
              <w:jc w:val="both"/>
              <w:rPr>
                <w:rFonts w:ascii="Arial" w:eastAsia="Times New Roman" w:hAnsi="Arial" w:cs="Arial"/>
                <w:sz w:val="20"/>
                <w:szCs w:val="20"/>
                <w:lang w:eastAsia="fr-CA"/>
              </w:rPr>
            </w:pPr>
            <w:r w:rsidRPr="007A400C">
              <w:rPr>
                <w:rFonts w:ascii="Arial" w:eastAsia="Times New Roman" w:hAnsi="Arial" w:cs="Arial"/>
                <w:sz w:val="20"/>
                <w:szCs w:val="20"/>
                <w:lang w:eastAsia="fr-CA"/>
              </w:rPr>
              <w:t xml:space="preserve">Avec l’aide des intervenants et des proches, Madame est en mesure de nommer qu’elle souhaite, à court terme, regagner son autonomie aux transferts, à la marche et être en mesure de franchir les escaliers de son domicile. Elle souhaite également manger des hamburgers. La mère et le frère de Madame qui assistent au plan d’intervention lui font remarquer qu’elle sera seule à la maison lors de son congé et qu’elle doit aussi être capable de faire seule son hygiène et son habillage, gérer sa médication et préparer quelques repas simples. Ils lui font également remarquer qu’ils ont de la difficulté à la comprendre quand elle </w:t>
            </w:r>
            <w:r w:rsidRPr="007A400C">
              <w:rPr>
                <w:rFonts w:ascii="Arial" w:eastAsia="Times New Roman" w:hAnsi="Arial" w:cs="Arial"/>
                <w:sz w:val="20"/>
                <w:szCs w:val="20"/>
                <w:lang w:eastAsia="fr-CA"/>
              </w:rPr>
              <w:lastRenderedPageBreak/>
              <w:t>parle. Ainsi, Madame</w:t>
            </w:r>
            <w:r>
              <w:rPr>
                <w:rFonts w:ascii="Arial" w:eastAsia="Times New Roman" w:hAnsi="Arial" w:cs="Arial"/>
                <w:sz w:val="20"/>
                <w:szCs w:val="20"/>
                <w:lang w:eastAsia="fr-CA"/>
              </w:rPr>
              <w:t xml:space="preserve"> accepte de travailler c</w:t>
            </w:r>
            <w:r w:rsidRPr="007A400C">
              <w:rPr>
                <w:rFonts w:ascii="Arial" w:eastAsia="Times New Roman" w:hAnsi="Arial" w:cs="Arial"/>
                <w:sz w:val="20"/>
                <w:szCs w:val="20"/>
                <w:lang w:eastAsia="fr-CA"/>
              </w:rPr>
              <w:t>es habitudes de vie et souhaite que ce soit inscrit au plan d’intervention. Les proches mentionnent également le besoin d’être outillés afin de savoir comment l’aider le mieux possible dans sa réadaptation.</w:t>
            </w:r>
          </w:p>
        </w:tc>
      </w:tr>
    </w:tbl>
    <w:p w:rsidR="00A85734" w:rsidRPr="007A400C" w:rsidRDefault="00A85734" w:rsidP="00E775B5">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E775B5" w:rsidRPr="007A400C" w:rsidTr="00A85734">
        <w:trPr>
          <w:trHeight w:val="850"/>
        </w:trPr>
        <w:tc>
          <w:tcPr>
            <w:tcW w:w="1809" w:type="dxa"/>
            <w:vAlign w:val="center"/>
          </w:tcPr>
          <w:p w:rsidR="00E775B5" w:rsidRPr="007A400C" w:rsidRDefault="00E775B5" w:rsidP="00A85734">
            <w:pPr>
              <w:rPr>
                <w:rFonts w:ascii="Arial" w:hAnsi="Arial" w:cs="Arial"/>
                <w:sz w:val="20"/>
                <w:szCs w:val="20"/>
              </w:rPr>
            </w:pPr>
            <w:r w:rsidRPr="007A400C">
              <w:rPr>
                <w:rFonts w:ascii="Arial" w:hAnsi="Arial" w:cs="Arial"/>
                <w:b/>
                <w:sz w:val="20"/>
                <w:szCs w:val="20"/>
              </w:rPr>
              <w:t>Évolution, progression des objectifs aux PII</w:t>
            </w:r>
          </w:p>
        </w:tc>
        <w:tc>
          <w:tcPr>
            <w:tcW w:w="8870" w:type="dxa"/>
            <w:vAlign w:val="center"/>
          </w:tcPr>
          <w:p w:rsidR="007A400C" w:rsidRPr="007A400C" w:rsidRDefault="007A400C" w:rsidP="007A400C">
            <w:pPr>
              <w:pStyle w:val="Paragraphedeliste"/>
              <w:numPr>
                <w:ilvl w:val="0"/>
                <w:numId w:val="8"/>
              </w:numPr>
              <w:jc w:val="both"/>
              <w:rPr>
                <w:rFonts w:ascii="Arial" w:eastAsia="Times New Roman" w:hAnsi="Arial" w:cs="Arial"/>
                <w:sz w:val="20"/>
                <w:szCs w:val="20"/>
                <w:lang w:eastAsia="fr-CA"/>
              </w:rPr>
            </w:pPr>
            <w:r w:rsidRPr="007A400C">
              <w:rPr>
                <w:rFonts w:ascii="Arial" w:eastAsia="Times New Roman" w:hAnsi="Arial" w:cs="Arial"/>
                <w:sz w:val="20"/>
                <w:szCs w:val="20"/>
                <w:lang w:eastAsia="fr-CA"/>
              </w:rPr>
              <w:t>Selon les intervenants de l’équipe, Madame nécessite des interventions intensives dans le contexte de l’URFI pour une période d’environ 2 mois. Toutes les disciplines de l’équipe sont impliquées (infirmière, médecin, physiothérapeute, ergothérapeute, orthophoniste, éducateur spécialisé, travailleur social, nutritionniste et neuropsychologue) afin d’aider Madame et ses proches à atteindre les objectifs du PI. Les interventions comprendront également des congés de fin de semaine qui lui permettront de pratiquer et d’intégrer dans son environnement les apprentissages réalisés en milieu clinique. Les proches devront s’impliquer lors de ces congés</w:t>
            </w:r>
            <w:r>
              <w:rPr>
                <w:rFonts w:ascii="Arial" w:eastAsia="Times New Roman" w:hAnsi="Arial" w:cs="Arial"/>
                <w:sz w:val="20"/>
                <w:szCs w:val="20"/>
                <w:lang w:eastAsia="fr-CA"/>
              </w:rPr>
              <w:t>,</w:t>
            </w:r>
            <w:r w:rsidRPr="007A400C">
              <w:rPr>
                <w:rFonts w:ascii="Arial" w:eastAsia="Times New Roman" w:hAnsi="Arial" w:cs="Arial"/>
                <w:sz w:val="20"/>
                <w:szCs w:val="20"/>
                <w:lang w:eastAsia="fr-CA"/>
              </w:rPr>
              <w:t xml:space="preserve"> puisqu’elle aura besoin d’aide qui devrait diminuer avec les progrès fonctionnels attendus. </w:t>
            </w:r>
          </w:p>
          <w:p w:rsidR="007A400C" w:rsidRPr="007A400C" w:rsidRDefault="007A400C" w:rsidP="007A400C">
            <w:pPr>
              <w:pStyle w:val="Paragraphedeliste"/>
              <w:numPr>
                <w:ilvl w:val="0"/>
                <w:numId w:val="8"/>
              </w:numPr>
              <w:jc w:val="both"/>
              <w:rPr>
                <w:rFonts w:ascii="Arial" w:eastAsia="Times New Roman" w:hAnsi="Arial" w:cs="Arial"/>
                <w:sz w:val="20"/>
                <w:szCs w:val="20"/>
                <w:lang w:eastAsia="fr-CA"/>
              </w:rPr>
            </w:pPr>
            <w:r w:rsidRPr="007A400C">
              <w:rPr>
                <w:rFonts w:ascii="Arial" w:eastAsia="Times New Roman" w:hAnsi="Arial" w:cs="Arial"/>
                <w:sz w:val="20"/>
                <w:szCs w:val="20"/>
                <w:lang w:eastAsia="fr-CA"/>
              </w:rPr>
              <w:t>Au congé de l’URFI, Madame est en mesure de circuler avec une canne simple, de franchir seule les escaliers de son domicile et de faire quelques tâches à la maison. L’enjeu majeur dans le contexte du retour à la maison s’avère la gestion de l’énergie pour laquelle elle doit apprendre à reconnaitre les signes de fatigue afin d’arriver à concilier plusieurs activités sur une base quotidienne, et ce, de façon sécuritaire. Avec la travailleuse sociale de l’équipe, Madame a accepté de demander les services de la Coop de sa région pour l’entretien ménager. Les parents de Madame prépareront quelques repas chaque semaine qu’elle n’aura qu’à faire réchauffer et ceux-ci pourraient l’aider également pour sa lessive au besoin. Ils sont sensibilisés au fait que Madame doit prévoir suffisamment d’énergie pour bénéficier de ses traitements de réadaptation qui se poursuivront sur une base externe.</w:t>
            </w:r>
            <w:bookmarkStart w:id="0" w:name="_GoBack"/>
            <w:bookmarkEnd w:id="0"/>
          </w:p>
          <w:p w:rsidR="00E775B5" w:rsidRPr="007A400C" w:rsidRDefault="007A400C" w:rsidP="007A400C">
            <w:pPr>
              <w:pStyle w:val="Paragraphedeliste"/>
              <w:numPr>
                <w:ilvl w:val="0"/>
                <w:numId w:val="8"/>
              </w:numPr>
              <w:spacing w:after="60"/>
              <w:ind w:left="357" w:hanging="357"/>
              <w:jc w:val="both"/>
              <w:rPr>
                <w:rFonts w:ascii="Arial" w:eastAsia="Times New Roman" w:hAnsi="Arial" w:cs="Arial"/>
                <w:sz w:val="20"/>
                <w:szCs w:val="20"/>
                <w:lang w:eastAsia="fr-CA"/>
              </w:rPr>
            </w:pPr>
            <w:r w:rsidRPr="007A400C">
              <w:rPr>
                <w:rFonts w:ascii="Arial" w:eastAsia="Times New Roman" w:hAnsi="Arial" w:cs="Arial"/>
                <w:sz w:val="20"/>
                <w:szCs w:val="20"/>
                <w:lang w:eastAsia="fr-CA"/>
              </w:rPr>
              <w:t xml:space="preserve">Au congé de l’URFI, Madame et ses proches se disent satisfaits des progrès réalisés en réadaptation bien que Madame souhaiterait être déjà comme avant. Elle trouve que la récupération est plus longue que prévu, mais comprend la pertinence de poursuivre la réadaptation. Par ailleurs, elle a cheminé sur le plan personnel et malgré son souhait « d’être comme avant », elle avoue remettre en question son objectif de reprendre des contrats de travail. </w:t>
            </w:r>
          </w:p>
        </w:tc>
      </w:tr>
    </w:tbl>
    <w:p w:rsidR="00E775B5" w:rsidRPr="007A400C" w:rsidRDefault="00E775B5" w:rsidP="00E775B5">
      <w:pPr>
        <w:tabs>
          <w:tab w:val="left" w:pos="9133"/>
        </w:tabs>
        <w:rPr>
          <w:rFonts w:ascii="Arial" w:hAnsi="Arial" w:cs="Arial"/>
          <w:sz w:val="20"/>
          <w:szCs w:val="20"/>
        </w:rPr>
      </w:pPr>
    </w:p>
    <w:tbl>
      <w:tblPr>
        <w:tblStyle w:val="Grilledutableau"/>
        <w:tblW w:w="0" w:type="auto"/>
        <w:tblLook w:val="04A0"/>
      </w:tblPr>
      <w:tblGrid>
        <w:gridCol w:w="1809"/>
        <w:gridCol w:w="8870"/>
      </w:tblGrid>
      <w:tr w:rsidR="00E775B5" w:rsidRPr="007A400C" w:rsidTr="001E1240">
        <w:tc>
          <w:tcPr>
            <w:tcW w:w="1809" w:type="dxa"/>
            <w:vAlign w:val="center"/>
          </w:tcPr>
          <w:p w:rsidR="00E775B5" w:rsidRPr="007A400C" w:rsidRDefault="00E775B5" w:rsidP="00A85734">
            <w:pPr>
              <w:rPr>
                <w:rFonts w:ascii="Arial" w:hAnsi="Arial" w:cs="Arial"/>
                <w:sz w:val="20"/>
                <w:szCs w:val="20"/>
              </w:rPr>
            </w:pPr>
            <w:r w:rsidRPr="007A400C">
              <w:rPr>
                <w:rFonts w:ascii="Arial" w:hAnsi="Arial" w:cs="Arial"/>
                <w:b/>
                <w:sz w:val="20"/>
                <w:szCs w:val="20"/>
              </w:rPr>
              <w:t>Enjeux spécifiques dans ce dossier</w:t>
            </w:r>
          </w:p>
        </w:tc>
        <w:tc>
          <w:tcPr>
            <w:tcW w:w="8870" w:type="dxa"/>
          </w:tcPr>
          <w:p w:rsidR="00E775B5" w:rsidRPr="007A400C" w:rsidRDefault="007A400C" w:rsidP="00A85734">
            <w:pPr>
              <w:pStyle w:val="Paragraphedeliste"/>
              <w:numPr>
                <w:ilvl w:val="0"/>
                <w:numId w:val="8"/>
              </w:numPr>
              <w:spacing w:before="100" w:beforeAutospacing="1" w:after="120"/>
              <w:ind w:left="357" w:hanging="357"/>
              <w:jc w:val="both"/>
              <w:rPr>
                <w:rFonts w:ascii="Arial" w:hAnsi="Arial" w:cs="Arial"/>
                <w:sz w:val="20"/>
                <w:szCs w:val="20"/>
              </w:rPr>
            </w:pPr>
            <w:r w:rsidRPr="007A400C">
              <w:rPr>
                <w:rFonts w:ascii="Arial" w:hAnsi="Arial" w:cs="Arial"/>
                <w:sz w:val="20"/>
                <w:szCs w:val="20"/>
              </w:rPr>
              <w:t>Le pronostic de l’équipe en lien avec la reprise du travail est effectivement sombre. Les intervenants estiment que Madame pourrait éventuellement effectuer des tâches de travail routinières et possiblement sur une base de quelques heures par semaine en raison d’une fatigue qui devrait persister. Si les pronostics s’avèrent justes, il sera important de l’accompagner dans le deuil de son travail antérieur et favoriser l’intégration d’activités valorisantes et satisfaisantes, adaptées à ses capacités.</w:t>
            </w:r>
          </w:p>
        </w:tc>
      </w:tr>
    </w:tbl>
    <w:p w:rsidR="00E775B5" w:rsidRPr="007A400C" w:rsidRDefault="00E775B5" w:rsidP="00E775B5">
      <w:pPr>
        <w:tabs>
          <w:tab w:val="left" w:pos="9133"/>
        </w:tabs>
        <w:rPr>
          <w:rFonts w:ascii="Arial" w:hAnsi="Arial" w:cs="Arial"/>
          <w:sz w:val="20"/>
          <w:szCs w:val="20"/>
        </w:rPr>
      </w:pPr>
    </w:p>
    <w:sectPr w:rsidR="00E775B5" w:rsidRPr="007A400C" w:rsidSect="00E775B5">
      <w:headerReference w:type="default" r:id="rId8"/>
      <w:footerReference w:type="default" r:id="rId9"/>
      <w:headerReference w:type="first" r:id="rId10"/>
      <w:footerReference w:type="first" r:id="rId11"/>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5A5407"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5A5407" w:rsidRPr="00472165">
      <w:rPr>
        <w:rFonts w:ascii="Arial" w:hAnsi="Arial" w:cs="Arial"/>
        <w:sz w:val="16"/>
        <w:szCs w:val="18"/>
      </w:rPr>
      <w:fldChar w:fldCharType="separate"/>
    </w:r>
    <w:r w:rsidR="00553AD5">
      <w:rPr>
        <w:rFonts w:ascii="Arial" w:hAnsi="Arial" w:cs="Arial"/>
        <w:noProof/>
        <w:sz w:val="16"/>
        <w:szCs w:val="18"/>
      </w:rPr>
      <w:t>2</w:t>
    </w:r>
    <w:r w:rsidR="005A5407"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553AD5" w:rsidRPr="00553AD5">
        <w:rPr>
          <w:rFonts w:ascii="Arial" w:hAnsi="Arial" w:cs="Arial"/>
          <w:noProof/>
          <w:sz w:val="16"/>
          <w:szCs w:val="18"/>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5A5407"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5A5407" w:rsidRPr="008E57D9">
      <w:rPr>
        <w:rFonts w:ascii="Arial" w:hAnsi="Arial" w:cs="Arial"/>
        <w:sz w:val="16"/>
        <w:szCs w:val="16"/>
      </w:rPr>
      <w:fldChar w:fldCharType="separate"/>
    </w:r>
    <w:r w:rsidR="00553AD5">
      <w:rPr>
        <w:rFonts w:ascii="Arial" w:hAnsi="Arial" w:cs="Arial"/>
        <w:noProof/>
        <w:sz w:val="16"/>
        <w:szCs w:val="16"/>
      </w:rPr>
      <w:t>1</w:t>
    </w:r>
    <w:r w:rsidR="005A5407"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553AD5" w:rsidRPr="00553AD5">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Pr="002E5BA0" w:rsidRDefault="001E1240"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7A400C">
      <w:rPr>
        <w:rFonts w:ascii="Arial" w:hAnsi="Arial" w:cs="Arial"/>
        <w:b/>
        <w:sz w:val="20"/>
      </w:rPr>
      <w:t>Unités de réadaptation</w:t>
    </w:r>
    <w:r w:rsidR="00553AD5">
      <w:rPr>
        <w:rFonts w:ascii="Arial" w:hAnsi="Arial" w:cs="Arial"/>
        <w:b/>
        <w:sz w:val="20"/>
      </w:rPr>
      <w:t xml:space="preserve"> fonctionnelle intensive (URFI) </w:t>
    </w:r>
    <w:r w:rsidR="007A400C">
      <w:rPr>
        <w:rFonts w:ascii="Arial" w:hAnsi="Arial" w:cs="Arial"/>
        <w:b/>
        <w:sz w:val="20"/>
      </w:rPr>
      <w:t>1</w:t>
    </w:r>
  </w:p>
  <w:p w:rsidR="001E1240" w:rsidRPr="00E775B5" w:rsidRDefault="001E1240" w:rsidP="00E775B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5A5407"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5A5407">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50748"/>
    <w:rsid w:val="00070C82"/>
    <w:rsid w:val="000C60A6"/>
    <w:rsid w:val="0016690B"/>
    <w:rsid w:val="001719A4"/>
    <w:rsid w:val="001A4E83"/>
    <w:rsid w:val="001E1240"/>
    <w:rsid w:val="001E19D7"/>
    <w:rsid w:val="001E4184"/>
    <w:rsid w:val="001F0777"/>
    <w:rsid w:val="001F292A"/>
    <w:rsid w:val="00210373"/>
    <w:rsid w:val="00234A3E"/>
    <w:rsid w:val="002979BD"/>
    <w:rsid w:val="002C6D09"/>
    <w:rsid w:val="002D0DCE"/>
    <w:rsid w:val="002E5BA0"/>
    <w:rsid w:val="002F2462"/>
    <w:rsid w:val="003265DD"/>
    <w:rsid w:val="00356913"/>
    <w:rsid w:val="003765FD"/>
    <w:rsid w:val="0038347B"/>
    <w:rsid w:val="003935A9"/>
    <w:rsid w:val="003C54A0"/>
    <w:rsid w:val="003D1D4C"/>
    <w:rsid w:val="003F3C45"/>
    <w:rsid w:val="003F6337"/>
    <w:rsid w:val="00401D55"/>
    <w:rsid w:val="00435E6C"/>
    <w:rsid w:val="0043739A"/>
    <w:rsid w:val="00441ED3"/>
    <w:rsid w:val="00472165"/>
    <w:rsid w:val="00482767"/>
    <w:rsid w:val="00485C9E"/>
    <w:rsid w:val="00485CC8"/>
    <w:rsid w:val="004A09C8"/>
    <w:rsid w:val="004B14AE"/>
    <w:rsid w:val="004B4F3E"/>
    <w:rsid w:val="004C542B"/>
    <w:rsid w:val="004F684E"/>
    <w:rsid w:val="00514027"/>
    <w:rsid w:val="00516021"/>
    <w:rsid w:val="005321B9"/>
    <w:rsid w:val="00541568"/>
    <w:rsid w:val="00553AD5"/>
    <w:rsid w:val="00585390"/>
    <w:rsid w:val="005A5407"/>
    <w:rsid w:val="005C0935"/>
    <w:rsid w:val="005D31BC"/>
    <w:rsid w:val="005E159E"/>
    <w:rsid w:val="005E5BCC"/>
    <w:rsid w:val="00613DB7"/>
    <w:rsid w:val="00624586"/>
    <w:rsid w:val="00624EB7"/>
    <w:rsid w:val="0065602E"/>
    <w:rsid w:val="006602B2"/>
    <w:rsid w:val="0067089C"/>
    <w:rsid w:val="00693EE0"/>
    <w:rsid w:val="006A2337"/>
    <w:rsid w:val="006A6580"/>
    <w:rsid w:val="006A7D15"/>
    <w:rsid w:val="006D2188"/>
    <w:rsid w:val="006D42C4"/>
    <w:rsid w:val="006D70F2"/>
    <w:rsid w:val="006E0A07"/>
    <w:rsid w:val="00711C1E"/>
    <w:rsid w:val="00740206"/>
    <w:rsid w:val="007A400C"/>
    <w:rsid w:val="007C1EF3"/>
    <w:rsid w:val="007D1E3F"/>
    <w:rsid w:val="00806595"/>
    <w:rsid w:val="00826F3F"/>
    <w:rsid w:val="00854D5E"/>
    <w:rsid w:val="008676C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1BB7"/>
    <w:rsid w:val="00A7159E"/>
    <w:rsid w:val="00A7694C"/>
    <w:rsid w:val="00A815B4"/>
    <w:rsid w:val="00A85734"/>
    <w:rsid w:val="00B226A7"/>
    <w:rsid w:val="00B35552"/>
    <w:rsid w:val="00B37204"/>
    <w:rsid w:val="00B526C2"/>
    <w:rsid w:val="00B529AC"/>
    <w:rsid w:val="00B66976"/>
    <w:rsid w:val="00B84503"/>
    <w:rsid w:val="00BB4F5A"/>
    <w:rsid w:val="00BB7A72"/>
    <w:rsid w:val="00BC7A08"/>
    <w:rsid w:val="00BD64B3"/>
    <w:rsid w:val="00BF62FC"/>
    <w:rsid w:val="00C11006"/>
    <w:rsid w:val="00C15FF9"/>
    <w:rsid w:val="00C25758"/>
    <w:rsid w:val="00C7381D"/>
    <w:rsid w:val="00C808E4"/>
    <w:rsid w:val="00C829EA"/>
    <w:rsid w:val="00C96EFE"/>
    <w:rsid w:val="00CD6B81"/>
    <w:rsid w:val="00CE3F1B"/>
    <w:rsid w:val="00CE5D9A"/>
    <w:rsid w:val="00D431E0"/>
    <w:rsid w:val="00D51182"/>
    <w:rsid w:val="00D70B2E"/>
    <w:rsid w:val="00DB3D17"/>
    <w:rsid w:val="00DB5A4E"/>
    <w:rsid w:val="00DC5A3C"/>
    <w:rsid w:val="00DD1880"/>
    <w:rsid w:val="00DE147C"/>
    <w:rsid w:val="00DE717C"/>
    <w:rsid w:val="00DF4696"/>
    <w:rsid w:val="00E1535B"/>
    <w:rsid w:val="00E16429"/>
    <w:rsid w:val="00E54F3F"/>
    <w:rsid w:val="00E5606A"/>
    <w:rsid w:val="00E626EF"/>
    <w:rsid w:val="00E63826"/>
    <w:rsid w:val="00E65E8E"/>
    <w:rsid w:val="00E775B5"/>
    <w:rsid w:val="00E77FDB"/>
    <w:rsid w:val="00E87339"/>
    <w:rsid w:val="00EA526F"/>
    <w:rsid w:val="00EB68B3"/>
    <w:rsid w:val="00EC0698"/>
    <w:rsid w:val="00EC0E64"/>
    <w:rsid w:val="00EC6AF9"/>
    <w:rsid w:val="00ED6FE2"/>
    <w:rsid w:val="00EE07F2"/>
    <w:rsid w:val="00EE5183"/>
    <w:rsid w:val="00EF3EB4"/>
    <w:rsid w:val="00F009CA"/>
    <w:rsid w:val="00F07021"/>
    <w:rsid w:val="00F1322F"/>
    <w:rsid w:val="00F34CDB"/>
    <w:rsid w:val="00F35BBD"/>
    <w:rsid w:val="00F6508E"/>
    <w:rsid w:val="00FA6582"/>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EB7CB-31A1-497E-B3D4-3002DA246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1026</Words>
  <Characters>5648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6661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6</cp:revision>
  <cp:lastPrinted>2016-07-06T14:12:00Z</cp:lastPrinted>
  <dcterms:created xsi:type="dcterms:W3CDTF">2017-11-07T19:18:00Z</dcterms:created>
  <dcterms:modified xsi:type="dcterms:W3CDTF">2017-11-08T13:52:00Z</dcterms:modified>
</cp:coreProperties>
</file>