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485C9E">
            <w:pPr>
              <w:rPr>
                <w:rFonts w:ascii="Arial" w:hAnsi="Arial" w:cs="Arial"/>
                <w:b/>
                <w:color w:val="FFFFFF" w:themeColor="background1"/>
              </w:rPr>
            </w:pPr>
            <w:r>
              <w:rPr>
                <w:rFonts w:ascii="Arial" w:hAnsi="Arial" w:cs="Arial"/>
                <w:b/>
                <w:color w:val="FFFFFF" w:themeColor="background1"/>
              </w:rPr>
              <w:t xml:space="preserve">Programme </w:t>
            </w:r>
            <w:r w:rsidR="00AD714A">
              <w:rPr>
                <w:rFonts w:ascii="Arial" w:hAnsi="Arial" w:cs="Arial"/>
                <w:b/>
                <w:color w:val="FFFFFF" w:themeColor="background1"/>
              </w:rPr>
              <w:t>spécialisé DI-TSA-DM-DL 0-6 ans</w:t>
            </w:r>
            <w:r w:rsidR="00DF6364">
              <w:rPr>
                <w:rFonts w:ascii="Arial" w:hAnsi="Arial" w:cs="Arial"/>
                <w:b/>
                <w:color w:val="FFFFFF" w:themeColor="background1"/>
              </w:rPr>
              <w:t xml:space="preserve"> (exemple DL-TSA)</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417096" w:rsidRPr="00417096" w:rsidRDefault="00417096" w:rsidP="00417096">
            <w:pPr>
              <w:jc w:val="both"/>
              <w:rPr>
                <w:rFonts w:ascii="Arial" w:hAnsi="Arial" w:cs="Arial"/>
                <w:sz w:val="20"/>
                <w:szCs w:val="20"/>
              </w:rPr>
            </w:pPr>
            <w:r w:rsidRPr="00417096">
              <w:rPr>
                <w:rFonts w:ascii="Arial" w:hAnsi="Arial" w:cs="Arial"/>
                <w:sz w:val="20"/>
                <w:szCs w:val="20"/>
              </w:rPr>
              <w:t xml:space="preserve">Laurent, petit garçon de 4 ans et demi ayant été admis au </w:t>
            </w:r>
            <w:r w:rsidRPr="00417096">
              <w:rPr>
                <w:rFonts w:ascii="Arial" w:hAnsi="Arial" w:cs="Arial"/>
                <w:i/>
                <w:sz w:val="20"/>
                <w:szCs w:val="20"/>
              </w:rPr>
              <w:t>programme DI-TSA-DM-DL 0-6 ans</w:t>
            </w:r>
            <w:r w:rsidRPr="00417096">
              <w:rPr>
                <w:rFonts w:ascii="Arial" w:hAnsi="Arial" w:cs="Arial"/>
                <w:sz w:val="20"/>
                <w:szCs w:val="20"/>
              </w:rPr>
              <w:t xml:space="preserve"> pour une hypothèse de dyspraxie verbale et un retard de langage expressif léger à modéré et réceptif léger émis par l’orthophoniste privée</w:t>
            </w:r>
            <w:r>
              <w:rPr>
                <w:rFonts w:ascii="Arial" w:hAnsi="Arial" w:cs="Arial"/>
                <w:sz w:val="20"/>
                <w:szCs w:val="20"/>
              </w:rPr>
              <w:t>.</w:t>
            </w:r>
          </w:p>
          <w:p w:rsidR="00417096" w:rsidRDefault="00417096" w:rsidP="00417096">
            <w:pPr>
              <w:jc w:val="both"/>
              <w:rPr>
                <w:rFonts w:ascii="Arial" w:hAnsi="Arial" w:cs="Arial"/>
                <w:sz w:val="20"/>
                <w:szCs w:val="20"/>
              </w:rPr>
            </w:pPr>
          </w:p>
          <w:p w:rsidR="0002785A" w:rsidRPr="00417096" w:rsidRDefault="00417096" w:rsidP="00417096">
            <w:pPr>
              <w:jc w:val="both"/>
              <w:rPr>
                <w:rFonts w:ascii="Arial" w:hAnsi="Arial" w:cs="Arial"/>
                <w:sz w:val="20"/>
                <w:szCs w:val="20"/>
              </w:rPr>
            </w:pPr>
            <w:r w:rsidRPr="00417096">
              <w:rPr>
                <w:rFonts w:ascii="Arial" w:hAnsi="Arial" w:cs="Arial"/>
                <w:sz w:val="20"/>
                <w:szCs w:val="20"/>
              </w:rPr>
              <w:t>Laurent fréquente une garderie en milieu familial.</w:t>
            </w:r>
            <w:r>
              <w:rPr>
                <w:rFonts w:ascii="Arial" w:hAnsi="Arial" w:cs="Arial"/>
                <w:sz w:val="20"/>
                <w:szCs w:val="20"/>
              </w:rPr>
              <w:t xml:space="preserve"> </w:t>
            </w:r>
            <w:r w:rsidRPr="00417096">
              <w:rPr>
                <w:rFonts w:ascii="Arial" w:hAnsi="Arial" w:cs="Arial"/>
                <w:sz w:val="20"/>
                <w:szCs w:val="20"/>
              </w:rPr>
              <w:t>Il vit avec ses deux parents et il a un frère cadet et une sœur aînée.</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417096" w:rsidRPr="00417096" w:rsidRDefault="00417096" w:rsidP="00417096">
            <w:pPr>
              <w:jc w:val="both"/>
              <w:rPr>
                <w:rFonts w:ascii="Arial" w:hAnsi="Arial" w:cs="Arial"/>
                <w:sz w:val="20"/>
                <w:szCs w:val="20"/>
              </w:rPr>
            </w:pPr>
            <w:r w:rsidRPr="00417096">
              <w:rPr>
                <w:rFonts w:ascii="Arial" w:hAnsi="Arial" w:cs="Arial"/>
                <w:sz w:val="20"/>
                <w:szCs w:val="20"/>
              </w:rPr>
              <w:t>Laurent a eu un suivi en psychoéducation au CSSS pour la gestion des comportements. La psychoéducatrice a suggéré une évaluation en ergothérapie en lien avec les difficultés au niveau sensoriel. Cette évaluation n’a pas encore eu lieu.</w:t>
            </w:r>
          </w:p>
          <w:p w:rsidR="00417096" w:rsidRPr="00417096" w:rsidRDefault="00417096" w:rsidP="00417096">
            <w:pPr>
              <w:pStyle w:val="Paragraphedeliste"/>
              <w:ind w:left="360"/>
              <w:jc w:val="both"/>
              <w:rPr>
                <w:rFonts w:ascii="Arial" w:hAnsi="Arial" w:cs="Arial"/>
                <w:sz w:val="20"/>
                <w:szCs w:val="20"/>
              </w:rPr>
            </w:pPr>
          </w:p>
          <w:p w:rsidR="00417096" w:rsidRDefault="00417096" w:rsidP="00417096">
            <w:pPr>
              <w:jc w:val="both"/>
              <w:rPr>
                <w:rFonts w:ascii="Arial" w:hAnsi="Arial" w:cs="Arial"/>
                <w:sz w:val="20"/>
                <w:szCs w:val="20"/>
              </w:rPr>
            </w:pPr>
            <w:r>
              <w:rPr>
                <w:rFonts w:ascii="Arial" w:hAnsi="Arial" w:cs="Arial"/>
                <w:sz w:val="20"/>
                <w:szCs w:val="20"/>
              </w:rPr>
              <w:t>Un t</w:t>
            </w:r>
            <w:r w:rsidRPr="00417096">
              <w:rPr>
                <w:rFonts w:ascii="Arial" w:hAnsi="Arial" w:cs="Arial"/>
                <w:sz w:val="20"/>
                <w:szCs w:val="20"/>
              </w:rPr>
              <w:t xml:space="preserve">est audiologique démontre que l’audition est fonctionnelle. </w:t>
            </w:r>
          </w:p>
          <w:p w:rsidR="00417096" w:rsidRDefault="00417096" w:rsidP="00417096">
            <w:pPr>
              <w:jc w:val="both"/>
              <w:rPr>
                <w:rFonts w:ascii="Arial" w:hAnsi="Arial" w:cs="Arial"/>
                <w:sz w:val="20"/>
                <w:szCs w:val="20"/>
              </w:rPr>
            </w:pPr>
          </w:p>
          <w:p w:rsidR="0002785A" w:rsidRPr="00417096" w:rsidRDefault="00417096" w:rsidP="00417096">
            <w:pPr>
              <w:jc w:val="both"/>
              <w:rPr>
                <w:rFonts w:ascii="Arial" w:hAnsi="Arial" w:cs="Arial"/>
                <w:sz w:val="20"/>
                <w:szCs w:val="20"/>
              </w:rPr>
            </w:pPr>
            <w:r>
              <w:rPr>
                <w:rFonts w:ascii="Arial" w:hAnsi="Arial" w:cs="Arial"/>
                <w:sz w:val="20"/>
                <w:szCs w:val="20"/>
              </w:rPr>
              <w:t>Il a</w:t>
            </w:r>
            <w:r w:rsidRPr="00417096">
              <w:rPr>
                <w:rFonts w:ascii="Arial" w:hAnsi="Arial" w:cs="Arial"/>
                <w:sz w:val="20"/>
                <w:szCs w:val="20"/>
              </w:rPr>
              <w:t xml:space="preserve"> eu une évaluation et 2 rencontres en orthophonie au privé.</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417096" w:rsidRPr="00417096" w:rsidRDefault="00417096" w:rsidP="00417096">
            <w:pPr>
              <w:pStyle w:val="Paragraphedeliste"/>
              <w:numPr>
                <w:ilvl w:val="0"/>
                <w:numId w:val="9"/>
              </w:numPr>
              <w:jc w:val="both"/>
              <w:rPr>
                <w:rFonts w:ascii="Arial" w:eastAsia="Calibri" w:hAnsi="Arial" w:cs="Arial"/>
                <w:sz w:val="20"/>
                <w:szCs w:val="20"/>
              </w:rPr>
            </w:pPr>
            <w:r w:rsidRPr="00417096">
              <w:rPr>
                <w:rFonts w:ascii="Arial" w:eastAsia="Calibri" w:hAnsi="Arial" w:cs="Arial"/>
                <w:sz w:val="20"/>
                <w:szCs w:val="20"/>
              </w:rPr>
              <w:t xml:space="preserve">On note certains problèmes au niveau du comportement : crises, opposition, agressivité à la garderie envers les autres enfants. Laurent réagit fortement aux changements de routine. </w:t>
            </w:r>
          </w:p>
          <w:p w:rsidR="00417096" w:rsidRPr="00417096" w:rsidRDefault="00417096" w:rsidP="00417096">
            <w:pPr>
              <w:pStyle w:val="Paragraphedeliste"/>
              <w:numPr>
                <w:ilvl w:val="0"/>
                <w:numId w:val="9"/>
              </w:numPr>
              <w:jc w:val="both"/>
              <w:rPr>
                <w:rFonts w:ascii="Arial" w:eastAsia="Calibri" w:hAnsi="Arial" w:cs="Arial"/>
                <w:sz w:val="20"/>
                <w:szCs w:val="20"/>
              </w:rPr>
            </w:pPr>
            <w:r w:rsidRPr="00417096">
              <w:rPr>
                <w:rFonts w:ascii="Arial" w:eastAsia="Calibri" w:hAnsi="Arial" w:cs="Arial"/>
                <w:sz w:val="20"/>
                <w:szCs w:val="20"/>
              </w:rPr>
              <w:t>On observe des intérêts restreints, des jeux répétitifs et une absence de jeux symboliques.</w:t>
            </w:r>
          </w:p>
          <w:p w:rsidR="00417096" w:rsidRPr="00417096" w:rsidRDefault="00417096" w:rsidP="00417096">
            <w:pPr>
              <w:pStyle w:val="Paragraphedeliste"/>
              <w:numPr>
                <w:ilvl w:val="0"/>
                <w:numId w:val="9"/>
              </w:numPr>
              <w:jc w:val="both"/>
              <w:rPr>
                <w:rFonts w:ascii="Arial" w:eastAsia="Calibri" w:hAnsi="Arial" w:cs="Arial"/>
                <w:sz w:val="20"/>
                <w:szCs w:val="20"/>
              </w:rPr>
            </w:pPr>
            <w:r w:rsidRPr="00417096">
              <w:rPr>
                <w:rFonts w:ascii="Arial" w:eastAsia="Calibri" w:hAnsi="Arial" w:cs="Arial"/>
                <w:sz w:val="20"/>
                <w:szCs w:val="20"/>
              </w:rPr>
              <w:t xml:space="preserve">Il présente des difficultés langagières concernant surtout le contenu et la phonologie. Si Laurent ne se fait pas comprendre, il peut faire une crise. </w:t>
            </w:r>
          </w:p>
          <w:p w:rsidR="00417096" w:rsidRPr="00417096" w:rsidRDefault="00417096" w:rsidP="00417096">
            <w:pPr>
              <w:pStyle w:val="Paragraphedeliste"/>
              <w:numPr>
                <w:ilvl w:val="0"/>
                <w:numId w:val="9"/>
              </w:numPr>
              <w:jc w:val="both"/>
              <w:rPr>
                <w:rFonts w:ascii="Arial" w:eastAsia="Calibri" w:hAnsi="Arial" w:cs="Arial"/>
                <w:sz w:val="20"/>
                <w:szCs w:val="20"/>
              </w:rPr>
            </w:pPr>
            <w:r w:rsidRPr="00417096">
              <w:rPr>
                <w:rFonts w:ascii="Arial" w:eastAsia="Calibri" w:hAnsi="Arial" w:cs="Arial"/>
                <w:sz w:val="20"/>
                <w:szCs w:val="20"/>
              </w:rPr>
              <w:t>Il a des problèmes de sommeils, se réveille souvent et fait des terreurs nocturnes.</w:t>
            </w:r>
          </w:p>
          <w:p w:rsidR="00F6508E" w:rsidRPr="00417096" w:rsidRDefault="00417096" w:rsidP="00417096">
            <w:pPr>
              <w:pStyle w:val="Paragraphedeliste"/>
              <w:numPr>
                <w:ilvl w:val="0"/>
                <w:numId w:val="9"/>
              </w:numPr>
              <w:jc w:val="both"/>
              <w:rPr>
                <w:rFonts w:eastAsia="Calibri" w:cs="Arial"/>
                <w:sz w:val="20"/>
                <w:szCs w:val="20"/>
              </w:rPr>
            </w:pPr>
            <w:r w:rsidRPr="00417096">
              <w:rPr>
                <w:rFonts w:ascii="Arial" w:eastAsia="Calibri" w:hAnsi="Arial" w:cs="Arial"/>
                <w:sz w:val="20"/>
                <w:szCs w:val="20"/>
              </w:rPr>
              <w:t>Il présente des difficultés au niveau de la motricité fine (prise crayon, coloriage).</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417096" w:rsidRPr="00417096" w:rsidRDefault="00417096" w:rsidP="00417096">
            <w:pPr>
              <w:pStyle w:val="Paragraphedeliste"/>
              <w:numPr>
                <w:ilvl w:val="0"/>
                <w:numId w:val="5"/>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 xml:space="preserve">La mère se questionne quant à la possibilité d’un autre diagnostic vu les particularités comportementales et au niveau du jeu. </w:t>
            </w:r>
          </w:p>
          <w:p w:rsidR="00417096" w:rsidRPr="00417096" w:rsidRDefault="00417096" w:rsidP="00417096">
            <w:pPr>
              <w:pStyle w:val="Paragraphedeliste"/>
              <w:numPr>
                <w:ilvl w:val="0"/>
                <w:numId w:val="5"/>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Les parents sont inquiets en lien avec l’entrée scolaire à cause des comportements problématiques et des difficultés d’apprentissage.</w:t>
            </w:r>
          </w:p>
          <w:p w:rsidR="00417096" w:rsidRPr="00417096" w:rsidRDefault="00417096" w:rsidP="00417096">
            <w:pPr>
              <w:pStyle w:val="Paragraphedeliste"/>
              <w:numPr>
                <w:ilvl w:val="0"/>
                <w:numId w:val="5"/>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La préoccupation principale de la famille est en lien avec les comportements</w:t>
            </w:r>
            <w:r>
              <w:rPr>
                <w:rFonts w:ascii="Arial" w:eastAsia="Times New Roman" w:hAnsi="Arial" w:cs="Arial"/>
                <w:sz w:val="20"/>
                <w:szCs w:val="20"/>
                <w:lang w:eastAsia="fr-CA"/>
              </w:rPr>
              <w:t>.</w:t>
            </w:r>
            <w:r w:rsidRPr="00417096">
              <w:rPr>
                <w:rFonts w:ascii="Arial" w:eastAsia="Times New Roman" w:hAnsi="Arial" w:cs="Arial"/>
                <w:sz w:val="20"/>
                <w:szCs w:val="20"/>
                <w:lang w:eastAsia="fr-CA"/>
              </w:rPr>
              <w:t xml:space="preserve"> </w:t>
            </w:r>
          </w:p>
          <w:p w:rsidR="00E775B5" w:rsidRPr="004A09C8" w:rsidRDefault="00417096" w:rsidP="00417096">
            <w:pPr>
              <w:pStyle w:val="Paragraphedeliste"/>
              <w:numPr>
                <w:ilvl w:val="0"/>
                <w:numId w:val="5"/>
              </w:numPr>
              <w:spacing w:after="200" w:line="276" w:lineRule="auto"/>
              <w:rPr>
                <w:rFonts w:ascii="Arial" w:hAnsi="Arial" w:cs="Arial"/>
                <w:noProof/>
                <w:sz w:val="20"/>
                <w:lang w:eastAsia="fr-CA"/>
              </w:rPr>
            </w:pPr>
            <w:r w:rsidRPr="00417096">
              <w:rPr>
                <w:rFonts w:ascii="Arial" w:eastAsia="Times New Roman" w:hAnsi="Arial" w:cs="Arial"/>
                <w:sz w:val="20"/>
                <w:szCs w:val="20"/>
                <w:lang w:eastAsia="fr-CA"/>
              </w:rPr>
              <w:t>Ils désirent aussi améliorer</w:t>
            </w:r>
            <w:r>
              <w:rPr>
                <w:rFonts w:ascii="Arial" w:eastAsia="Times New Roman" w:hAnsi="Arial" w:cs="Arial"/>
                <w:sz w:val="20"/>
                <w:szCs w:val="20"/>
                <w:lang w:eastAsia="fr-CA"/>
              </w:rPr>
              <w:t xml:space="preserve"> chez leur enfant</w:t>
            </w:r>
            <w:r w:rsidRPr="00417096">
              <w:rPr>
                <w:rFonts w:ascii="Arial" w:eastAsia="Times New Roman" w:hAnsi="Arial" w:cs="Arial"/>
                <w:sz w:val="20"/>
                <w:szCs w:val="20"/>
                <w:lang w:eastAsia="fr-CA"/>
              </w:rPr>
              <w:t xml:space="preserve"> sa compréhension, sa prononciation et ses structures de phrases ainsi que sa motricité fine</w:t>
            </w:r>
            <w:r>
              <w:rPr>
                <w:rFonts w:ascii="Arial" w:eastAsia="Times New Roman" w:hAnsi="Arial" w:cs="Arial"/>
                <w:sz w:val="20"/>
                <w:szCs w:val="20"/>
                <w:lang w:eastAsia="fr-CA"/>
              </w:rPr>
              <w:t>.</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417096" w:rsidRPr="00417096" w:rsidRDefault="00417096" w:rsidP="00417096">
            <w:p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 xml:space="preserve">Compte tenu du profil et des besoins de l’enfant identifiés lors de l’évaluation globale des besoins, un suivi est débuté avec une éducatrice spécialisée et une psychoéducatrice puisque les comportements sont problématiques et entravent l’évolution de l’enfant.  </w:t>
            </w:r>
          </w:p>
          <w:p w:rsidR="00417096" w:rsidRPr="00417096" w:rsidRDefault="00417096" w:rsidP="00417096">
            <w:pPr>
              <w:spacing w:before="100" w:beforeAutospacing="1" w:after="100" w:afterAutospacing="1"/>
              <w:jc w:val="both"/>
              <w:rPr>
                <w:rFonts w:ascii="Arial" w:eastAsia="Times New Roman" w:hAnsi="Arial" w:cs="Arial"/>
                <w:sz w:val="20"/>
                <w:szCs w:val="20"/>
                <w:lang w:eastAsia="fr-CA"/>
              </w:rPr>
            </w:pPr>
            <w:r>
              <w:rPr>
                <w:rFonts w:ascii="Arial" w:eastAsia="Times New Roman" w:hAnsi="Arial" w:cs="Arial"/>
                <w:sz w:val="20"/>
                <w:szCs w:val="20"/>
                <w:lang w:eastAsia="fr-CA"/>
              </w:rPr>
              <w:t>À la s</w:t>
            </w:r>
            <w:r w:rsidRPr="00417096">
              <w:rPr>
                <w:rFonts w:ascii="Arial" w:eastAsia="Times New Roman" w:hAnsi="Arial" w:cs="Arial"/>
                <w:sz w:val="20"/>
                <w:szCs w:val="20"/>
                <w:lang w:eastAsia="fr-CA"/>
              </w:rPr>
              <w:t xml:space="preserve">uite </w:t>
            </w:r>
            <w:r>
              <w:rPr>
                <w:rFonts w:ascii="Arial" w:eastAsia="Times New Roman" w:hAnsi="Arial" w:cs="Arial"/>
                <w:sz w:val="20"/>
                <w:szCs w:val="20"/>
                <w:lang w:eastAsia="fr-CA"/>
              </w:rPr>
              <w:t>de</w:t>
            </w:r>
            <w:r w:rsidRPr="00417096">
              <w:rPr>
                <w:rFonts w:ascii="Arial" w:eastAsia="Times New Roman" w:hAnsi="Arial" w:cs="Arial"/>
                <w:sz w:val="20"/>
                <w:szCs w:val="20"/>
                <w:lang w:eastAsia="fr-CA"/>
              </w:rPr>
              <w:t xml:space="preserve"> l’analyse de l’éducatrice et de la psychoéducatrice, on constate que certains comportements problématiques sont causés par des difficultés d</w:t>
            </w:r>
            <w:r>
              <w:rPr>
                <w:rFonts w:ascii="Arial" w:eastAsia="Times New Roman" w:hAnsi="Arial" w:cs="Arial"/>
                <w:sz w:val="20"/>
                <w:szCs w:val="20"/>
                <w:lang w:eastAsia="fr-CA"/>
              </w:rPr>
              <w:t>e communication. U</w:t>
            </w:r>
            <w:r w:rsidRPr="00417096">
              <w:rPr>
                <w:rFonts w:ascii="Arial" w:eastAsia="Times New Roman" w:hAnsi="Arial" w:cs="Arial"/>
                <w:sz w:val="20"/>
                <w:szCs w:val="20"/>
                <w:lang w:eastAsia="fr-CA"/>
              </w:rPr>
              <w:t xml:space="preserve">ne évaluation est alors faite par l’orthophoniste. Elle recommande des interventions qui sont reprises à la maison par les parents. </w:t>
            </w:r>
          </w:p>
          <w:p w:rsidR="00417096" w:rsidRPr="00417096" w:rsidRDefault="00417096" w:rsidP="00417096">
            <w:p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Certains comportements problématiques semblent aussi causés des par</w:t>
            </w:r>
            <w:r>
              <w:rPr>
                <w:rFonts w:ascii="Arial" w:eastAsia="Times New Roman" w:hAnsi="Arial" w:cs="Arial"/>
                <w:sz w:val="20"/>
                <w:szCs w:val="20"/>
                <w:lang w:eastAsia="fr-CA"/>
              </w:rPr>
              <w:t>ticularités d’ordre sensorielle.</w:t>
            </w:r>
            <w:r w:rsidRPr="00417096">
              <w:rPr>
                <w:rFonts w:ascii="Arial" w:eastAsia="Times New Roman" w:hAnsi="Arial" w:cs="Arial"/>
                <w:sz w:val="20"/>
                <w:szCs w:val="20"/>
                <w:lang w:eastAsia="fr-CA"/>
              </w:rPr>
              <w:t xml:space="preserve"> </w:t>
            </w:r>
            <w:r>
              <w:rPr>
                <w:rFonts w:ascii="Arial" w:eastAsia="Times New Roman" w:hAnsi="Arial" w:cs="Arial"/>
                <w:sz w:val="20"/>
                <w:szCs w:val="20"/>
                <w:lang w:eastAsia="fr-CA"/>
              </w:rPr>
              <w:t>L</w:t>
            </w:r>
            <w:r w:rsidRPr="00417096">
              <w:rPr>
                <w:rFonts w:ascii="Arial" w:eastAsia="Times New Roman" w:hAnsi="Arial" w:cs="Arial"/>
                <w:sz w:val="20"/>
                <w:szCs w:val="20"/>
                <w:lang w:eastAsia="fr-CA"/>
              </w:rPr>
              <w:t xml:space="preserve">’ergothérapeute s’implique au dossier pour faire un profil sensoriel et émettre des recommandations afin d’augmenter la disponibilité de l’enfant aux apprentissages par des </w:t>
            </w:r>
            <w:r w:rsidRPr="00417096">
              <w:rPr>
                <w:rFonts w:ascii="Arial" w:eastAsia="Times New Roman" w:hAnsi="Arial" w:cs="Arial"/>
                <w:sz w:val="20"/>
                <w:szCs w:val="20"/>
                <w:lang w:eastAsia="fr-CA"/>
              </w:rPr>
              <w:lastRenderedPageBreak/>
              <w:t>moyens lui permettant de moduler son niveau d’éveil.</w:t>
            </w:r>
          </w:p>
          <w:p w:rsidR="00417096" w:rsidRPr="00417096" w:rsidRDefault="00417096" w:rsidP="00417096">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Suite à l’évaluation en orthophonie et en ergothérapie, une hypothèse de TSA est émise, l’enfant est référé à la CÉTSA pour une confirmation diagnostique.</w:t>
            </w:r>
          </w:p>
          <w:p w:rsidR="00417096" w:rsidRPr="00417096" w:rsidRDefault="00417096" w:rsidP="00417096">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 xml:space="preserve">En attendant la confirmation diagnostique, les interventions avec l’éducatrice spécialisée et la psychoéducatrice se pousuivent.  L’orthophoniste et l’ergothérapeute demeurent au dossier pour faire le suivi des recommandations. </w:t>
            </w:r>
          </w:p>
          <w:p w:rsidR="00417096" w:rsidRPr="00417096" w:rsidRDefault="00417096" w:rsidP="00417096">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417096">
              <w:rPr>
                <w:rFonts w:ascii="Arial" w:eastAsia="Times New Roman" w:hAnsi="Arial" w:cs="Arial"/>
                <w:sz w:val="20"/>
                <w:szCs w:val="20"/>
                <w:lang w:eastAsia="fr-CA"/>
              </w:rPr>
              <w:t xml:space="preserve">Quelques mois après le début des services, le diagnostic de TSA est confirmé. </w:t>
            </w:r>
          </w:p>
          <w:p w:rsidR="00E775B5" w:rsidRPr="004A09C8" w:rsidRDefault="00417096" w:rsidP="00417096">
            <w:pPr>
              <w:pStyle w:val="Paragraphedeliste"/>
              <w:numPr>
                <w:ilvl w:val="0"/>
                <w:numId w:val="6"/>
              </w:numPr>
              <w:spacing w:after="200" w:line="276" w:lineRule="auto"/>
              <w:jc w:val="both"/>
              <w:rPr>
                <w:rFonts w:ascii="Arial" w:hAnsi="Arial" w:cs="Arial"/>
                <w:noProof/>
                <w:sz w:val="20"/>
                <w:lang w:eastAsia="fr-CA"/>
              </w:rPr>
            </w:pPr>
            <w:r w:rsidRPr="00417096">
              <w:rPr>
                <w:rFonts w:ascii="Arial" w:eastAsia="Times New Roman" w:hAnsi="Arial" w:cs="Arial"/>
                <w:sz w:val="20"/>
                <w:szCs w:val="20"/>
                <w:lang w:eastAsia="fr-CA"/>
              </w:rPr>
              <w:t>L’équipe interdisciplinaire poursuit son travail auprès de l’enfant et de sa famille qui s’implique pour reprendre les interventions au quotidien.</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417096" w:rsidRPr="00417096" w:rsidRDefault="00417096" w:rsidP="00417096">
            <w:pPr>
              <w:pStyle w:val="Paragraphedeliste"/>
              <w:numPr>
                <w:ilvl w:val="0"/>
                <w:numId w:val="7"/>
              </w:numPr>
              <w:spacing w:before="100" w:beforeAutospacing="1" w:after="100" w:afterAutospacing="1"/>
              <w:jc w:val="both"/>
              <w:rPr>
                <w:rFonts w:ascii="Arial" w:hAnsi="Arial" w:cs="Arial"/>
                <w:sz w:val="20"/>
                <w:szCs w:val="20"/>
              </w:rPr>
            </w:pPr>
            <w:r w:rsidRPr="00417096">
              <w:rPr>
                <w:rFonts w:ascii="Arial" w:hAnsi="Arial" w:cs="Arial"/>
                <w:sz w:val="20"/>
                <w:szCs w:val="20"/>
              </w:rPr>
              <w:t>La demande d</w:t>
            </w:r>
            <w:r>
              <w:rPr>
                <w:rFonts w:ascii="Arial" w:hAnsi="Arial" w:cs="Arial"/>
                <w:sz w:val="20"/>
                <w:szCs w:val="20"/>
              </w:rPr>
              <w:t>es</w:t>
            </w:r>
            <w:r w:rsidRPr="00417096">
              <w:rPr>
                <w:rFonts w:ascii="Arial" w:hAnsi="Arial" w:cs="Arial"/>
                <w:sz w:val="20"/>
                <w:szCs w:val="20"/>
              </w:rPr>
              <w:t xml:space="preserve"> parent</w:t>
            </w:r>
            <w:r>
              <w:rPr>
                <w:rFonts w:ascii="Arial" w:hAnsi="Arial" w:cs="Arial"/>
                <w:sz w:val="20"/>
                <w:szCs w:val="20"/>
              </w:rPr>
              <w:t>s</w:t>
            </w:r>
            <w:r w:rsidRPr="00417096">
              <w:rPr>
                <w:rFonts w:ascii="Arial" w:hAnsi="Arial" w:cs="Arial"/>
                <w:sz w:val="20"/>
                <w:szCs w:val="20"/>
              </w:rPr>
              <w:t>, dès le départ, était de clarifier le profil de l’enfant vu les particularités notées. Les liens ont été faits par l’équipe avec la</w:t>
            </w:r>
            <w:r>
              <w:rPr>
                <w:rFonts w:ascii="Arial" w:hAnsi="Arial" w:cs="Arial"/>
                <w:sz w:val="20"/>
                <w:szCs w:val="20"/>
              </w:rPr>
              <w:t xml:space="preserve"> clinique d’évaluation du trouble du spectre de l’autisme</w:t>
            </w:r>
            <w:r w:rsidRPr="00417096">
              <w:rPr>
                <w:rFonts w:ascii="Arial" w:hAnsi="Arial" w:cs="Arial"/>
                <w:sz w:val="20"/>
                <w:szCs w:val="20"/>
              </w:rPr>
              <w:t xml:space="preserve"> </w:t>
            </w:r>
            <w:r>
              <w:rPr>
                <w:rFonts w:ascii="Arial" w:hAnsi="Arial" w:cs="Arial"/>
                <w:sz w:val="20"/>
                <w:szCs w:val="20"/>
              </w:rPr>
              <w:t>(</w:t>
            </w:r>
            <w:r w:rsidRPr="00417096">
              <w:rPr>
                <w:rFonts w:ascii="Arial" w:hAnsi="Arial" w:cs="Arial"/>
                <w:sz w:val="20"/>
                <w:szCs w:val="20"/>
              </w:rPr>
              <w:t>CÉTSA</w:t>
            </w:r>
            <w:r>
              <w:rPr>
                <w:rFonts w:ascii="Arial" w:hAnsi="Arial" w:cs="Arial"/>
                <w:sz w:val="20"/>
                <w:szCs w:val="20"/>
              </w:rPr>
              <w:t>)</w:t>
            </w:r>
            <w:r w:rsidRPr="00417096">
              <w:rPr>
                <w:rFonts w:ascii="Arial" w:hAnsi="Arial" w:cs="Arial"/>
                <w:sz w:val="20"/>
                <w:szCs w:val="20"/>
              </w:rPr>
              <w:t xml:space="preserve"> pour assurer une évaluation de l’enfant.</w:t>
            </w:r>
          </w:p>
          <w:p w:rsidR="00417096" w:rsidRPr="00417096" w:rsidRDefault="00417096" w:rsidP="00417096">
            <w:pPr>
              <w:pStyle w:val="Paragraphedeliste"/>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L’i</w:t>
            </w:r>
            <w:r w:rsidRPr="00417096">
              <w:rPr>
                <w:rFonts w:ascii="Arial" w:hAnsi="Arial" w:cs="Arial"/>
                <w:sz w:val="20"/>
                <w:szCs w:val="20"/>
              </w:rPr>
              <w:t>ntervention en interdisciplinarité afin de répondre aux besoins</w:t>
            </w:r>
            <w:r>
              <w:rPr>
                <w:rFonts w:ascii="Arial" w:hAnsi="Arial" w:cs="Arial"/>
                <w:sz w:val="20"/>
                <w:szCs w:val="20"/>
              </w:rPr>
              <w:t xml:space="preserve"> identifiés</w:t>
            </w:r>
            <w:r w:rsidRPr="00417096">
              <w:rPr>
                <w:rFonts w:ascii="Arial" w:hAnsi="Arial" w:cs="Arial"/>
                <w:sz w:val="20"/>
                <w:szCs w:val="20"/>
              </w:rPr>
              <w:t xml:space="preserve"> de l’enfant lors de l’évaluation globale des besoins.</w:t>
            </w:r>
          </w:p>
          <w:p w:rsidR="00E775B5" w:rsidRPr="004A09C8" w:rsidRDefault="00417096" w:rsidP="00417096">
            <w:pPr>
              <w:pStyle w:val="Paragraphedeliste"/>
              <w:numPr>
                <w:ilvl w:val="0"/>
                <w:numId w:val="7"/>
              </w:numPr>
              <w:spacing w:after="200" w:line="276" w:lineRule="auto"/>
              <w:jc w:val="both"/>
              <w:rPr>
                <w:rFonts w:ascii="Arial" w:hAnsi="Arial" w:cs="Arial"/>
                <w:noProof/>
                <w:sz w:val="20"/>
                <w:lang w:eastAsia="fr-CA"/>
              </w:rPr>
            </w:pPr>
            <w:r>
              <w:rPr>
                <w:rFonts w:ascii="Arial" w:hAnsi="Arial" w:cs="Arial"/>
                <w:sz w:val="20"/>
                <w:szCs w:val="20"/>
              </w:rPr>
              <w:t>Le t</w:t>
            </w:r>
            <w:r w:rsidRPr="00417096">
              <w:rPr>
                <w:rFonts w:ascii="Arial" w:hAnsi="Arial" w:cs="Arial"/>
                <w:sz w:val="20"/>
                <w:szCs w:val="20"/>
              </w:rPr>
              <w:t xml:space="preserve">ransfert interprogramme entre l’équipe du </w:t>
            </w:r>
            <w:r w:rsidRPr="00417096">
              <w:rPr>
                <w:rFonts w:ascii="Arial" w:hAnsi="Arial" w:cs="Arial"/>
                <w:i/>
                <w:sz w:val="20"/>
                <w:szCs w:val="20"/>
              </w:rPr>
              <w:t>Programme DI-TSA-DM-DL 0-6 ans</w:t>
            </w:r>
            <w:r w:rsidRPr="00417096">
              <w:rPr>
                <w:rFonts w:ascii="Arial" w:hAnsi="Arial" w:cs="Arial"/>
                <w:sz w:val="20"/>
                <w:szCs w:val="20"/>
              </w:rPr>
              <w:t xml:space="preserve"> et l’équipe</w:t>
            </w:r>
            <w:r>
              <w:rPr>
                <w:rFonts w:ascii="Arial" w:hAnsi="Arial" w:cs="Arial"/>
                <w:sz w:val="20"/>
                <w:szCs w:val="20"/>
              </w:rPr>
              <w:t xml:space="preserve"> du </w:t>
            </w:r>
            <w:r w:rsidRPr="00417096">
              <w:rPr>
                <w:rFonts w:ascii="Arial" w:hAnsi="Arial" w:cs="Arial"/>
                <w:i/>
                <w:sz w:val="20"/>
                <w:szCs w:val="20"/>
              </w:rPr>
              <w:t>programme TSA 7 ans et plus</w:t>
            </w:r>
            <w:r w:rsidRPr="00417096">
              <w:rPr>
                <w:rFonts w:ascii="Arial" w:hAnsi="Arial" w:cs="Arial"/>
                <w:sz w:val="20"/>
                <w:szCs w:val="20"/>
              </w:rPr>
              <w:t xml:space="preserve"> lorsque l’enfant terminera sa maternelle</w:t>
            </w:r>
            <w:r>
              <w:rPr>
                <w:rFonts w:ascii="Arial" w:hAnsi="Arial" w:cs="Arial"/>
                <w:sz w:val="20"/>
                <w:szCs w:val="20"/>
              </w:rPr>
              <w:t>,</w:t>
            </w:r>
            <w:r w:rsidRPr="00417096">
              <w:rPr>
                <w:rFonts w:ascii="Arial" w:hAnsi="Arial" w:cs="Arial"/>
                <w:sz w:val="20"/>
                <w:szCs w:val="20"/>
              </w:rPr>
              <w:t xml:space="preserve"> si les besoins de réadaptation sont toujours présents</w:t>
            </w:r>
            <w:r>
              <w:rPr>
                <w:rFonts w:cs="Arial"/>
                <w:sz w:val="20"/>
                <w:szCs w:val="20"/>
              </w:rPr>
              <w:t>.</w:t>
            </w:r>
            <w:bookmarkStart w:id="0" w:name="_GoBack"/>
            <w:bookmarkEnd w:id="0"/>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914" w:rsidRDefault="00FC091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96" w:rsidRDefault="00417096" w:rsidP="00417096">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34003D">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34003D">
      <w:rPr>
        <w:rFonts w:ascii="Arial" w:hAnsi="Arial" w:cs="Arial"/>
        <w:noProof/>
        <w:sz w:val="16"/>
        <w:szCs w:val="18"/>
      </w:rPr>
      <w:t>2</w:t>
    </w:r>
    <w:r w:rsidR="00B526C2" w:rsidRPr="00472165">
      <w:rPr>
        <w:rFonts w:ascii="Arial" w:hAnsi="Arial" w:cs="Arial"/>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34003D">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34003D">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914" w:rsidRDefault="00FC091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 xml:space="preserve">Programme spécialisé </w:t>
    </w:r>
    <w:r w:rsidR="00417096">
      <w:rPr>
        <w:rFonts w:ascii="Arial" w:hAnsi="Arial" w:cs="Arial"/>
        <w:sz w:val="16"/>
      </w:rPr>
      <w:t>DI-TSA-DM-DL 0-6 ans</w:t>
    </w:r>
  </w:p>
  <w:p w:rsidR="00B526C2" w:rsidRPr="00E775B5" w:rsidRDefault="00B526C2"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50591"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06A6195"/>
    <w:multiLevelType w:val="hybridMultilevel"/>
    <w:tmpl w:val="DA56B3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784C47E2"/>
    <w:multiLevelType w:val="hybridMultilevel"/>
    <w:tmpl w:val="ECFAF8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5"/>
  </w:num>
  <w:num w:numId="5">
    <w:abstractNumId w:val="6"/>
  </w:num>
  <w:num w:numId="6">
    <w:abstractNumId w:val="0"/>
  </w:num>
  <w:num w:numId="7">
    <w:abstractNumId w:val="2"/>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719A4"/>
    <w:rsid w:val="001A4E83"/>
    <w:rsid w:val="001E19D7"/>
    <w:rsid w:val="001E4184"/>
    <w:rsid w:val="001F0777"/>
    <w:rsid w:val="001F292A"/>
    <w:rsid w:val="00234A3E"/>
    <w:rsid w:val="002979BD"/>
    <w:rsid w:val="002C6D09"/>
    <w:rsid w:val="002D0DCE"/>
    <w:rsid w:val="002F2462"/>
    <w:rsid w:val="003265DD"/>
    <w:rsid w:val="0034003D"/>
    <w:rsid w:val="0038347B"/>
    <w:rsid w:val="003935A9"/>
    <w:rsid w:val="003D1D4C"/>
    <w:rsid w:val="003F3C45"/>
    <w:rsid w:val="003F6337"/>
    <w:rsid w:val="00401D55"/>
    <w:rsid w:val="00417096"/>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93EE0"/>
    <w:rsid w:val="006A2337"/>
    <w:rsid w:val="006A6580"/>
    <w:rsid w:val="006A7D15"/>
    <w:rsid w:val="006D42C4"/>
    <w:rsid w:val="006D70F2"/>
    <w:rsid w:val="00711C1E"/>
    <w:rsid w:val="00740206"/>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D714A"/>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DF6364"/>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C0914"/>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BED0A02-05A6-4867-BD74-295DD689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81E0-080F-4B5F-9321-6EBE0165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654</Words>
  <Characters>3597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6</cp:revision>
  <cp:lastPrinted>2016-07-06T14:12:00Z</cp:lastPrinted>
  <dcterms:created xsi:type="dcterms:W3CDTF">2017-10-25T19:29:00Z</dcterms:created>
  <dcterms:modified xsi:type="dcterms:W3CDTF">2017-11-20T20:04:00Z</dcterms:modified>
</cp:coreProperties>
</file>