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FE2" w:rsidRDefault="00ED6FE2" w:rsidP="00E775B5">
      <w:pPr>
        <w:tabs>
          <w:tab w:val="left" w:pos="1618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E775B5" w:rsidRPr="00BB4F5A" w:rsidRDefault="00E775B5" w:rsidP="00E775B5">
      <w:pPr>
        <w:pBdr>
          <w:top w:val="single" w:sz="4" w:space="1" w:color="auto"/>
        </w:pBdr>
        <w:tabs>
          <w:tab w:val="left" w:pos="1618"/>
        </w:tabs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1060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545"/>
        <w:gridCol w:w="3058"/>
      </w:tblGrid>
      <w:tr w:rsidR="00E63826" w:rsidRPr="00BB4F5A" w:rsidTr="0002785A">
        <w:trPr>
          <w:trHeight w:val="340"/>
        </w:trPr>
        <w:tc>
          <w:tcPr>
            <w:tcW w:w="10603" w:type="dxa"/>
            <w:gridSpan w:val="2"/>
            <w:shd w:val="clear" w:color="auto" w:fill="000000" w:themeFill="text1"/>
            <w:vAlign w:val="center"/>
          </w:tcPr>
          <w:p w:rsidR="00E63826" w:rsidRPr="00BB4F5A" w:rsidRDefault="0002785A" w:rsidP="00485C9E">
            <w:pPr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 xml:space="preserve">Programme </w:t>
            </w:r>
            <w:r w:rsidR="00361D4A">
              <w:rPr>
                <w:rFonts w:ascii="Arial" w:hAnsi="Arial" w:cs="Arial"/>
                <w:b/>
                <w:color w:val="FFFFFF" w:themeColor="background1"/>
              </w:rPr>
              <w:t xml:space="preserve">spécialisé </w:t>
            </w:r>
            <w:bookmarkStart w:id="0" w:name="_GoBack"/>
            <w:r w:rsidR="00361D4A">
              <w:rPr>
                <w:rFonts w:ascii="Arial" w:hAnsi="Arial" w:cs="Arial"/>
                <w:b/>
                <w:color w:val="FFFFFF" w:themeColor="background1"/>
              </w:rPr>
              <w:t>DI</w:t>
            </w:r>
            <w:bookmarkEnd w:id="0"/>
            <w:r w:rsidR="00361D4A">
              <w:rPr>
                <w:rFonts w:ascii="Arial" w:hAnsi="Arial" w:cs="Arial"/>
                <w:b/>
                <w:color w:val="FFFFFF" w:themeColor="background1"/>
              </w:rPr>
              <w:t>-TSA-DM-DL 0-6 ans (exemple DL)</w:t>
            </w:r>
          </w:p>
        </w:tc>
      </w:tr>
      <w:tr w:rsidR="0002785A" w:rsidRPr="001719A4" w:rsidTr="0002785A">
        <w:trPr>
          <w:trHeight w:val="403"/>
        </w:trPr>
        <w:tc>
          <w:tcPr>
            <w:tcW w:w="7545" w:type="dxa"/>
            <w:vAlign w:val="center"/>
          </w:tcPr>
          <w:p w:rsidR="0002785A" w:rsidRPr="001719A4" w:rsidRDefault="0002785A" w:rsidP="00F903C0">
            <w:pPr>
              <w:rPr>
                <w:rFonts w:ascii="Arial" w:hAnsi="Arial" w:cs="Arial"/>
                <w:sz w:val="20"/>
                <w:szCs w:val="20"/>
              </w:rPr>
            </w:pPr>
            <w:r w:rsidRPr="001719A4">
              <w:rPr>
                <w:rFonts w:ascii="Arial" w:hAnsi="Arial" w:cs="Arial"/>
                <w:sz w:val="20"/>
                <w:szCs w:val="20"/>
              </w:rPr>
              <w:t>Direction des programmes Déficiences</w:t>
            </w:r>
          </w:p>
        </w:tc>
        <w:tc>
          <w:tcPr>
            <w:tcW w:w="3058" w:type="dxa"/>
            <w:vAlign w:val="center"/>
          </w:tcPr>
          <w:p w:rsidR="0002785A" w:rsidRPr="001719A4" w:rsidRDefault="0002785A" w:rsidP="00F903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Octobre 2017</w:t>
            </w:r>
          </w:p>
        </w:tc>
      </w:tr>
    </w:tbl>
    <w:p w:rsidR="00942A1D" w:rsidRDefault="00942A1D" w:rsidP="009E3A91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09"/>
        <w:gridCol w:w="8870"/>
      </w:tblGrid>
      <w:tr w:rsidR="0002785A" w:rsidTr="00F009CA">
        <w:tc>
          <w:tcPr>
            <w:tcW w:w="1809" w:type="dxa"/>
            <w:vAlign w:val="center"/>
          </w:tcPr>
          <w:p w:rsidR="0002785A" w:rsidRPr="004A09C8" w:rsidRDefault="0002785A" w:rsidP="0002785A">
            <w:pPr>
              <w:rPr>
                <w:rFonts w:ascii="Arial" w:hAnsi="Arial" w:cs="Arial"/>
                <w:b/>
                <w:sz w:val="20"/>
              </w:rPr>
            </w:pPr>
            <w:r w:rsidRPr="004A09C8">
              <w:rPr>
                <w:rFonts w:ascii="Arial" w:hAnsi="Arial" w:cs="Arial"/>
                <w:b/>
                <w:sz w:val="20"/>
              </w:rPr>
              <w:t>Portrait</w:t>
            </w:r>
          </w:p>
          <w:p w:rsidR="0002785A" w:rsidRPr="004A09C8" w:rsidRDefault="0002785A" w:rsidP="0002785A">
            <w:pPr>
              <w:rPr>
                <w:rFonts w:ascii="Arial" w:hAnsi="Arial" w:cs="Arial"/>
                <w:sz w:val="20"/>
                <w:szCs w:val="20"/>
              </w:rPr>
            </w:pPr>
            <w:r w:rsidRPr="004A09C8">
              <w:rPr>
                <w:rFonts w:ascii="Arial" w:hAnsi="Arial" w:cs="Arial"/>
                <w:b/>
                <w:sz w:val="20"/>
              </w:rPr>
              <w:t>de l’usager</w:t>
            </w:r>
          </w:p>
          <w:p w:rsidR="0002785A" w:rsidRPr="004A09C8" w:rsidRDefault="0002785A" w:rsidP="000278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0" w:type="dxa"/>
            <w:vAlign w:val="center"/>
          </w:tcPr>
          <w:p w:rsidR="0002785A" w:rsidRPr="004A09C8" w:rsidRDefault="00361D4A" w:rsidP="00CA6756">
            <w:pPr>
              <w:jc w:val="both"/>
              <w:rPr>
                <w:rFonts w:ascii="Arial" w:hAnsi="Arial" w:cs="Arial"/>
                <w:sz w:val="20"/>
              </w:rPr>
            </w:pPr>
            <w:r w:rsidRPr="00361D4A">
              <w:rPr>
                <w:rFonts w:ascii="Arial" w:hAnsi="Arial" w:cs="Arial"/>
                <w:sz w:val="20"/>
              </w:rPr>
              <w:t>Jeune garçon de 4 ans</w:t>
            </w:r>
            <w:r w:rsidRPr="00CA6756">
              <w:rPr>
                <w:rFonts w:ascii="Arial" w:hAnsi="Arial" w:cs="Arial"/>
                <w:sz w:val="20"/>
              </w:rPr>
              <w:t>, Éloi,</w:t>
            </w:r>
            <w:r w:rsidR="006C5D58">
              <w:rPr>
                <w:rFonts w:ascii="Arial" w:hAnsi="Arial" w:cs="Arial"/>
                <w:sz w:val="20"/>
              </w:rPr>
              <w:t xml:space="preserve"> </w:t>
            </w:r>
            <w:r w:rsidRPr="00361D4A">
              <w:rPr>
                <w:rFonts w:ascii="Arial" w:hAnsi="Arial" w:cs="Arial"/>
                <w:sz w:val="20"/>
              </w:rPr>
              <w:t xml:space="preserve">avec une hypothèse de trouble du langage. Les parents sont séparés depuis peu et la garde est partagée entre les </w:t>
            </w:r>
            <w:r>
              <w:rPr>
                <w:rFonts w:ascii="Arial" w:hAnsi="Arial" w:cs="Arial"/>
                <w:sz w:val="20"/>
              </w:rPr>
              <w:t>deux</w:t>
            </w:r>
            <w:r w:rsidRPr="00361D4A">
              <w:rPr>
                <w:rFonts w:ascii="Arial" w:hAnsi="Arial" w:cs="Arial"/>
                <w:sz w:val="20"/>
              </w:rPr>
              <w:t xml:space="preserve"> parents. Éloi fréquente le CPE à temps complet.</w:t>
            </w:r>
          </w:p>
        </w:tc>
      </w:tr>
    </w:tbl>
    <w:p w:rsidR="0002785A" w:rsidRDefault="0002785A" w:rsidP="0002785A">
      <w:pPr>
        <w:spacing w:after="200" w:line="276" w:lineRule="auto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09"/>
        <w:gridCol w:w="8870"/>
      </w:tblGrid>
      <w:tr w:rsidR="0002785A" w:rsidTr="00F6508E">
        <w:trPr>
          <w:trHeight w:val="1219"/>
        </w:trPr>
        <w:tc>
          <w:tcPr>
            <w:tcW w:w="1809" w:type="dxa"/>
            <w:vAlign w:val="center"/>
          </w:tcPr>
          <w:p w:rsidR="0002785A" w:rsidRPr="004A09C8" w:rsidRDefault="0002785A" w:rsidP="00F6508E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4A09C8">
              <w:rPr>
                <w:rFonts w:ascii="Arial" w:hAnsi="Arial" w:cs="Arial"/>
                <w:b/>
                <w:sz w:val="20"/>
              </w:rPr>
              <w:t>Services antérieurs reçus</w:t>
            </w:r>
          </w:p>
        </w:tc>
        <w:tc>
          <w:tcPr>
            <w:tcW w:w="8870" w:type="dxa"/>
            <w:vAlign w:val="center"/>
          </w:tcPr>
          <w:p w:rsidR="00361D4A" w:rsidRPr="00361D4A" w:rsidRDefault="00361D4A" w:rsidP="00361D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6756">
              <w:rPr>
                <w:rFonts w:ascii="Arial" w:hAnsi="Arial" w:cs="Arial"/>
                <w:sz w:val="20"/>
                <w:szCs w:val="20"/>
              </w:rPr>
              <w:t>Éloi</w:t>
            </w:r>
            <w:r w:rsidRPr="00361D4A">
              <w:rPr>
                <w:rFonts w:ascii="Arial" w:hAnsi="Arial" w:cs="Arial"/>
                <w:sz w:val="20"/>
                <w:szCs w:val="20"/>
              </w:rPr>
              <w:t xml:space="preserve"> a été référé au </w:t>
            </w:r>
            <w:r w:rsidRPr="00361D4A">
              <w:rPr>
                <w:rFonts w:ascii="Arial" w:hAnsi="Arial" w:cs="Arial"/>
                <w:i/>
                <w:sz w:val="20"/>
                <w:szCs w:val="20"/>
              </w:rPr>
              <w:t>programme DI-TSA-DM-DL 0-6 ans</w:t>
            </w:r>
            <w:r w:rsidRPr="00361D4A">
              <w:rPr>
                <w:rFonts w:ascii="Arial" w:hAnsi="Arial" w:cs="Arial"/>
                <w:sz w:val="20"/>
                <w:szCs w:val="20"/>
              </w:rPr>
              <w:t xml:space="preserve">, en déficience du langage, à l’âge de 3 ans, en priorité </w:t>
            </w:r>
            <w:r>
              <w:rPr>
                <w:rFonts w:ascii="Arial" w:hAnsi="Arial" w:cs="Arial"/>
                <w:sz w:val="20"/>
                <w:szCs w:val="20"/>
              </w:rPr>
              <w:t>élevée. Il a</w:t>
            </w:r>
            <w:r w:rsidRPr="00361D4A">
              <w:rPr>
                <w:rFonts w:ascii="Arial" w:hAnsi="Arial" w:cs="Arial"/>
                <w:sz w:val="20"/>
                <w:szCs w:val="20"/>
              </w:rPr>
              <w:t xml:space="preserve"> été évalué par l’équipe du CLSC consultée</w:t>
            </w:r>
            <w:r>
              <w:rPr>
                <w:rFonts w:ascii="Arial" w:hAnsi="Arial" w:cs="Arial"/>
                <w:sz w:val="20"/>
                <w:szCs w:val="20"/>
              </w:rPr>
              <w:t xml:space="preserve"> par les parents qui</w:t>
            </w:r>
            <w:r w:rsidRPr="00361D4A">
              <w:rPr>
                <w:rFonts w:ascii="Arial" w:hAnsi="Arial" w:cs="Arial"/>
                <w:sz w:val="20"/>
                <w:szCs w:val="20"/>
              </w:rPr>
              <w:t xml:space="preserve"> s’inquiétaient du développement très lent du langage de leur fils. L’évaluation de l’orthophoniste a en effet permis d’émettre une hypothèse de trouble du langage.</w:t>
            </w:r>
          </w:p>
          <w:p w:rsidR="00361D4A" w:rsidRDefault="00361D4A" w:rsidP="00361D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61D4A" w:rsidRDefault="00361D4A" w:rsidP="00361D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 d</w:t>
            </w:r>
            <w:r w:rsidRPr="00361D4A">
              <w:rPr>
                <w:rFonts w:ascii="Arial" w:hAnsi="Arial" w:cs="Arial"/>
                <w:sz w:val="20"/>
                <w:szCs w:val="20"/>
              </w:rPr>
              <w:t xml:space="preserve">ébut des services au programme </w:t>
            </w:r>
            <w:r w:rsidR="00EC743A" w:rsidRPr="009D0B6D">
              <w:rPr>
                <w:rFonts w:ascii="Arial" w:hAnsi="Arial" w:cs="Arial"/>
                <w:sz w:val="20"/>
                <w:szCs w:val="20"/>
              </w:rPr>
              <w:t>s’est fait</w:t>
            </w:r>
            <w:r w:rsidRPr="009D0B6D">
              <w:rPr>
                <w:rFonts w:ascii="Arial" w:hAnsi="Arial" w:cs="Arial"/>
                <w:sz w:val="20"/>
                <w:szCs w:val="20"/>
              </w:rPr>
              <w:t xml:space="preserve"> en 90 jours,</w:t>
            </w:r>
            <w:r w:rsidRPr="00361D4A">
              <w:rPr>
                <w:rFonts w:ascii="Arial" w:hAnsi="Arial" w:cs="Arial"/>
                <w:sz w:val="20"/>
                <w:szCs w:val="20"/>
              </w:rPr>
              <w:t xml:space="preserve"> avec l’atelier de coaching parental sur le développement du langage, suivi de séances de coaching parental et </w:t>
            </w:r>
            <w:r>
              <w:rPr>
                <w:rFonts w:ascii="Arial" w:hAnsi="Arial" w:cs="Arial"/>
                <w:sz w:val="20"/>
                <w:szCs w:val="20"/>
              </w:rPr>
              <w:t xml:space="preserve">de </w:t>
            </w:r>
            <w:r w:rsidRPr="00361D4A">
              <w:rPr>
                <w:rFonts w:ascii="Arial" w:hAnsi="Arial" w:cs="Arial"/>
                <w:sz w:val="20"/>
                <w:szCs w:val="20"/>
              </w:rPr>
              <w:t>généralisation des objectifs du groupe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61D4A">
              <w:rPr>
                <w:rFonts w:ascii="Arial" w:hAnsi="Arial" w:cs="Arial"/>
                <w:sz w:val="20"/>
                <w:szCs w:val="20"/>
              </w:rPr>
              <w:t>par l’éducatrice spécialisée. Les parents participent aussi à un atelier pour leur permettre de comprendre davantage ce qu’est le trouble du langage et son évolution possible.</w:t>
            </w:r>
          </w:p>
          <w:p w:rsidR="00361D4A" w:rsidRPr="00361D4A" w:rsidRDefault="00361D4A" w:rsidP="00361D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2785A" w:rsidRPr="00361D4A" w:rsidRDefault="00361D4A" w:rsidP="00361D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1D4A">
              <w:rPr>
                <w:rFonts w:ascii="Arial" w:hAnsi="Arial" w:cs="Arial"/>
                <w:sz w:val="20"/>
                <w:szCs w:val="20"/>
              </w:rPr>
              <w:t>À 4 ans, une réévaluation en orthophonie est faite et, même si des progrès sont observés, les difficultés d’</w:t>
            </w:r>
            <w:r w:rsidRPr="00CA6756">
              <w:rPr>
                <w:rFonts w:ascii="Arial" w:hAnsi="Arial" w:cs="Arial"/>
                <w:sz w:val="20"/>
                <w:szCs w:val="20"/>
              </w:rPr>
              <w:t>Éloi</w:t>
            </w:r>
            <w:r w:rsidRPr="00361D4A">
              <w:rPr>
                <w:rFonts w:ascii="Arial" w:hAnsi="Arial" w:cs="Arial"/>
                <w:sz w:val="20"/>
                <w:szCs w:val="20"/>
              </w:rPr>
              <w:t xml:space="preserve"> sont définitivement persistantes. Un diagnostic de trouble primaire du langage est alors posé.</w:t>
            </w:r>
          </w:p>
        </w:tc>
      </w:tr>
    </w:tbl>
    <w:p w:rsidR="0002785A" w:rsidRDefault="0002785A" w:rsidP="0002785A">
      <w:pPr>
        <w:spacing w:after="200" w:line="276" w:lineRule="auto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09"/>
        <w:gridCol w:w="8870"/>
      </w:tblGrid>
      <w:tr w:rsidR="00F6508E" w:rsidTr="00F009CA">
        <w:tc>
          <w:tcPr>
            <w:tcW w:w="1809" w:type="dxa"/>
            <w:vAlign w:val="center"/>
          </w:tcPr>
          <w:p w:rsidR="00F6508E" w:rsidRPr="004A09C8" w:rsidRDefault="00F6508E" w:rsidP="00F009CA">
            <w:pPr>
              <w:rPr>
                <w:rFonts w:ascii="Arial" w:hAnsi="Arial" w:cs="Arial"/>
                <w:b/>
                <w:sz w:val="20"/>
              </w:rPr>
            </w:pPr>
            <w:r w:rsidRPr="004A09C8">
              <w:rPr>
                <w:rFonts w:ascii="Arial" w:hAnsi="Arial" w:cs="Arial"/>
                <w:b/>
                <w:sz w:val="20"/>
              </w:rPr>
              <w:t>Problèmes documentés</w:t>
            </w:r>
          </w:p>
          <w:p w:rsidR="00F6508E" w:rsidRPr="004A09C8" w:rsidRDefault="00F6508E" w:rsidP="00F009CA">
            <w:pPr>
              <w:rPr>
                <w:rFonts w:ascii="Arial" w:hAnsi="Arial" w:cs="Arial"/>
                <w:b/>
                <w:sz w:val="20"/>
              </w:rPr>
            </w:pPr>
            <w:r w:rsidRPr="004A09C8">
              <w:rPr>
                <w:rFonts w:ascii="Arial" w:hAnsi="Arial" w:cs="Arial"/>
                <w:b/>
                <w:sz w:val="20"/>
              </w:rPr>
              <w:t xml:space="preserve">(au dossier, ÉGB ou </w:t>
            </w:r>
          </w:p>
          <w:p w:rsidR="00F6508E" w:rsidRPr="004A09C8" w:rsidRDefault="00F6508E" w:rsidP="00F009CA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4A09C8">
              <w:rPr>
                <w:rFonts w:ascii="Arial" w:hAnsi="Arial" w:cs="Arial"/>
                <w:b/>
                <w:sz w:val="20"/>
              </w:rPr>
              <w:t>aux PII)</w:t>
            </w:r>
          </w:p>
        </w:tc>
        <w:tc>
          <w:tcPr>
            <w:tcW w:w="8870" w:type="dxa"/>
            <w:vAlign w:val="center"/>
          </w:tcPr>
          <w:p w:rsidR="00361D4A" w:rsidRPr="00361D4A" w:rsidRDefault="00361D4A" w:rsidP="00361D4A">
            <w:pPr>
              <w:contextualSpacing/>
              <w:jc w:val="both"/>
              <w:rPr>
                <w:rFonts w:ascii="Arial" w:eastAsia="Calibri" w:hAnsi="Arial" w:cs="Arial"/>
                <w:sz w:val="20"/>
              </w:rPr>
            </w:pPr>
            <w:r w:rsidRPr="00361D4A">
              <w:rPr>
                <w:rFonts w:ascii="Arial" w:eastAsia="Calibri" w:hAnsi="Arial" w:cs="Arial"/>
                <w:sz w:val="20"/>
              </w:rPr>
              <w:t>Au plan d’intervention (PI), les parents d’</w:t>
            </w:r>
            <w:r w:rsidRPr="00CA6756">
              <w:rPr>
                <w:rFonts w:ascii="Arial" w:eastAsia="Calibri" w:hAnsi="Arial" w:cs="Arial"/>
                <w:sz w:val="20"/>
              </w:rPr>
              <w:t>Éloi</w:t>
            </w:r>
            <w:r w:rsidRPr="00361D4A">
              <w:rPr>
                <w:rFonts w:ascii="Arial" w:eastAsia="Calibri" w:hAnsi="Arial" w:cs="Arial"/>
                <w:sz w:val="20"/>
              </w:rPr>
              <w:t xml:space="preserve"> nomment d’abord ses difficultés au niveau de la communication. Il n’arrive pas à communiquer ses besoins et à être compris par son entourage.</w:t>
            </w:r>
          </w:p>
          <w:p w:rsidR="00361D4A" w:rsidRPr="00361D4A" w:rsidRDefault="00361D4A" w:rsidP="00361D4A">
            <w:pPr>
              <w:contextualSpacing/>
              <w:jc w:val="both"/>
              <w:rPr>
                <w:rFonts w:ascii="Arial" w:eastAsia="Calibri" w:hAnsi="Arial" w:cs="Arial"/>
                <w:sz w:val="20"/>
              </w:rPr>
            </w:pPr>
          </w:p>
          <w:p w:rsidR="00361D4A" w:rsidRPr="00361D4A" w:rsidRDefault="00361D4A" w:rsidP="00361D4A">
            <w:pPr>
              <w:contextualSpacing/>
              <w:jc w:val="both"/>
              <w:rPr>
                <w:rFonts w:ascii="Arial" w:eastAsia="Calibri" w:hAnsi="Arial" w:cs="Arial"/>
                <w:sz w:val="20"/>
              </w:rPr>
            </w:pPr>
            <w:r w:rsidRPr="00361D4A">
              <w:rPr>
                <w:rFonts w:ascii="Arial" w:eastAsia="Calibri" w:hAnsi="Arial" w:cs="Arial"/>
                <w:sz w:val="20"/>
              </w:rPr>
              <w:t>En plus de ses difficultés langagières, les parents identifient aussi des difficultés au niveau de l’habillage et de certaines activités de coloriage et de bricolage faites au CPE.</w:t>
            </w:r>
          </w:p>
          <w:p w:rsidR="00361D4A" w:rsidRPr="00361D4A" w:rsidRDefault="00361D4A" w:rsidP="00361D4A">
            <w:pPr>
              <w:contextualSpacing/>
              <w:jc w:val="both"/>
              <w:rPr>
                <w:rFonts w:ascii="Arial" w:eastAsia="Calibri" w:hAnsi="Arial" w:cs="Arial"/>
                <w:sz w:val="20"/>
              </w:rPr>
            </w:pPr>
          </w:p>
          <w:p w:rsidR="00361D4A" w:rsidRPr="00361D4A" w:rsidRDefault="00361D4A" w:rsidP="00361D4A">
            <w:pPr>
              <w:contextualSpacing/>
              <w:jc w:val="both"/>
              <w:rPr>
                <w:rFonts w:ascii="Arial" w:eastAsia="Calibri" w:hAnsi="Arial" w:cs="Arial"/>
                <w:sz w:val="20"/>
              </w:rPr>
            </w:pPr>
            <w:r w:rsidRPr="00361D4A">
              <w:rPr>
                <w:rFonts w:ascii="Arial" w:eastAsia="Calibri" w:hAnsi="Arial" w:cs="Arial"/>
                <w:sz w:val="20"/>
              </w:rPr>
              <w:t>Les parents nomment aussi des crises de colère de plus en plus intenses et fréquentes et se demandent si celles-ci sont normales pour son âge ou si elles sont associées à sa difficulté à communiquer ses demandes.</w:t>
            </w:r>
          </w:p>
          <w:p w:rsidR="00361D4A" w:rsidRPr="00361D4A" w:rsidRDefault="00361D4A" w:rsidP="00361D4A">
            <w:pPr>
              <w:contextualSpacing/>
              <w:jc w:val="both"/>
              <w:rPr>
                <w:rFonts w:ascii="Arial" w:eastAsia="Calibri" w:hAnsi="Arial" w:cs="Arial"/>
                <w:sz w:val="20"/>
              </w:rPr>
            </w:pPr>
          </w:p>
          <w:p w:rsidR="00F6508E" w:rsidRPr="00361D4A" w:rsidRDefault="00361D4A" w:rsidP="00361D4A">
            <w:pPr>
              <w:contextualSpacing/>
              <w:jc w:val="both"/>
              <w:rPr>
                <w:rFonts w:ascii="Arial" w:eastAsia="Calibri" w:hAnsi="Arial" w:cs="Arial"/>
              </w:rPr>
            </w:pPr>
            <w:r w:rsidRPr="00361D4A">
              <w:rPr>
                <w:rFonts w:ascii="Arial" w:eastAsia="Calibri" w:hAnsi="Arial" w:cs="Arial"/>
                <w:sz w:val="20"/>
              </w:rPr>
              <w:t>Enfin, les parents nomment être un peu dépassés par l’ampleur des difficultés de leur fils et affirment se sentir jugés par leur entourage qui comprend mal ce diagnostic « invisible ». Ils arrivent tout de même à communiquer entre eux et à être présents ensemble pour leurs 2 enfants, malgré leurs différends.</w:t>
            </w:r>
          </w:p>
        </w:tc>
      </w:tr>
    </w:tbl>
    <w:p w:rsidR="00956DFD" w:rsidRDefault="00956DFD" w:rsidP="00E775B5">
      <w:pPr>
        <w:jc w:val="right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09"/>
        <w:gridCol w:w="8870"/>
      </w:tblGrid>
      <w:tr w:rsidR="00E775B5" w:rsidTr="004875EA">
        <w:tc>
          <w:tcPr>
            <w:tcW w:w="1809" w:type="dxa"/>
            <w:vAlign w:val="center"/>
          </w:tcPr>
          <w:p w:rsidR="00E775B5" w:rsidRPr="004A09C8" w:rsidRDefault="00E775B5" w:rsidP="004875EA">
            <w:pPr>
              <w:rPr>
                <w:rFonts w:ascii="Arial" w:hAnsi="Arial" w:cs="Arial"/>
                <w:b/>
                <w:sz w:val="20"/>
              </w:rPr>
            </w:pPr>
            <w:r w:rsidRPr="004A09C8">
              <w:rPr>
                <w:rFonts w:ascii="Arial" w:hAnsi="Arial" w:cs="Arial"/>
                <w:b/>
                <w:sz w:val="20"/>
              </w:rPr>
              <w:t xml:space="preserve">Attentes, objectifs </w:t>
            </w:r>
          </w:p>
          <w:p w:rsidR="00E775B5" w:rsidRPr="004A09C8" w:rsidRDefault="00E775B5" w:rsidP="004875EA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4A09C8">
              <w:rPr>
                <w:rFonts w:ascii="Arial" w:hAnsi="Arial" w:cs="Arial"/>
                <w:b/>
                <w:sz w:val="20"/>
              </w:rPr>
              <w:t>de l’usager</w:t>
            </w:r>
          </w:p>
        </w:tc>
        <w:tc>
          <w:tcPr>
            <w:tcW w:w="8870" w:type="dxa"/>
            <w:vAlign w:val="center"/>
          </w:tcPr>
          <w:p w:rsidR="00361D4A" w:rsidRPr="00361D4A" w:rsidRDefault="00361D4A" w:rsidP="00361D4A">
            <w:pPr>
              <w:pStyle w:val="Paragraphedeliste"/>
              <w:numPr>
                <w:ilvl w:val="0"/>
                <w:numId w:val="5"/>
              </w:num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20"/>
                <w:lang w:eastAsia="fr-CA"/>
              </w:rPr>
            </w:pPr>
            <w:r w:rsidRPr="00361D4A">
              <w:rPr>
                <w:rFonts w:ascii="Arial" w:eastAsia="Times New Roman" w:hAnsi="Arial" w:cs="Arial"/>
                <w:sz w:val="20"/>
                <w:lang w:eastAsia="fr-CA"/>
              </w:rPr>
              <w:t>Les parents souhaitent qu’</w:t>
            </w:r>
            <w:r w:rsidRPr="00CA6756">
              <w:rPr>
                <w:rFonts w:ascii="Arial" w:eastAsia="Times New Roman" w:hAnsi="Arial" w:cs="Arial"/>
                <w:sz w:val="20"/>
                <w:lang w:eastAsia="fr-CA"/>
              </w:rPr>
              <w:t>Éloi</w:t>
            </w:r>
            <w:r w:rsidRPr="00361D4A">
              <w:rPr>
                <w:rFonts w:ascii="Arial" w:eastAsia="Times New Roman" w:hAnsi="Arial" w:cs="Arial"/>
                <w:sz w:val="20"/>
                <w:lang w:eastAsia="fr-CA"/>
              </w:rPr>
              <w:t xml:space="preserve"> développe suffisamment ses habiletés de communication pour transmettre ses besoins et participer aux activités avec les enfants de son âge afin qu’il puisse fréquenter son école de quartier. </w:t>
            </w:r>
          </w:p>
          <w:p w:rsidR="00E775B5" w:rsidRPr="005D7F90" w:rsidRDefault="00361D4A" w:rsidP="00361D4A">
            <w:pPr>
              <w:pStyle w:val="Paragraphedeliste"/>
              <w:numPr>
                <w:ilvl w:val="0"/>
                <w:numId w:val="5"/>
              </w:numPr>
              <w:spacing w:before="120" w:after="120"/>
              <w:ind w:left="714" w:hanging="357"/>
              <w:rPr>
                <w:rFonts w:ascii="Arial" w:hAnsi="Arial" w:cs="Arial"/>
                <w:noProof/>
                <w:sz w:val="20"/>
                <w:lang w:eastAsia="fr-CA"/>
              </w:rPr>
            </w:pPr>
            <w:r w:rsidRPr="00361D4A">
              <w:rPr>
                <w:rFonts w:ascii="Arial" w:eastAsia="Times New Roman" w:hAnsi="Arial" w:cs="Arial"/>
                <w:sz w:val="20"/>
                <w:lang w:eastAsia="fr-CA"/>
              </w:rPr>
              <w:t>Ils souhaiteraient aussi être soutenus dans leur processus de deuil et d’acceptation de ses difficultés.</w:t>
            </w:r>
          </w:p>
          <w:p w:rsidR="005D7F90" w:rsidRPr="005D7F90" w:rsidRDefault="005D7F90" w:rsidP="005D7F90">
            <w:pPr>
              <w:pStyle w:val="Paragraphedeliste"/>
              <w:rPr>
                <w:rFonts w:ascii="Arial" w:hAnsi="Arial" w:cs="Arial"/>
                <w:noProof/>
                <w:sz w:val="20"/>
                <w:lang w:eastAsia="fr-CA"/>
              </w:rPr>
            </w:pPr>
          </w:p>
          <w:p w:rsidR="005D7F90" w:rsidRPr="004A09C8" w:rsidRDefault="005D7F90" w:rsidP="005D7F90">
            <w:pPr>
              <w:pStyle w:val="Paragraphedeliste"/>
              <w:spacing w:before="120" w:after="120"/>
              <w:ind w:left="714"/>
              <w:rPr>
                <w:rFonts w:ascii="Arial" w:hAnsi="Arial" w:cs="Arial"/>
                <w:noProof/>
                <w:sz w:val="20"/>
                <w:lang w:eastAsia="fr-CA"/>
              </w:rPr>
            </w:pPr>
          </w:p>
        </w:tc>
      </w:tr>
    </w:tbl>
    <w:p w:rsidR="00E775B5" w:rsidRDefault="00E775B5" w:rsidP="00E775B5">
      <w:pPr>
        <w:spacing w:after="200" w:line="276" w:lineRule="auto"/>
        <w:rPr>
          <w:rFonts w:ascii="Arial" w:hAnsi="Arial" w:cs="Arial"/>
          <w:sz w:val="20"/>
          <w:szCs w:val="20"/>
        </w:rPr>
      </w:pPr>
    </w:p>
    <w:p w:rsidR="00853961" w:rsidRDefault="00853961" w:rsidP="00E775B5">
      <w:pPr>
        <w:spacing w:after="200" w:line="276" w:lineRule="auto"/>
        <w:rPr>
          <w:rFonts w:ascii="Arial" w:hAnsi="Arial" w:cs="Arial"/>
          <w:sz w:val="20"/>
          <w:szCs w:val="20"/>
        </w:rPr>
      </w:pPr>
    </w:p>
    <w:p w:rsidR="00853961" w:rsidRDefault="00853961" w:rsidP="00E775B5">
      <w:pPr>
        <w:spacing w:after="200" w:line="276" w:lineRule="auto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09"/>
        <w:gridCol w:w="8870"/>
      </w:tblGrid>
      <w:tr w:rsidR="00E775B5" w:rsidTr="004875EA">
        <w:tc>
          <w:tcPr>
            <w:tcW w:w="1809" w:type="dxa"/>
            <w:vAlign w:val="center"/>
          </w:tcPr>
          <w:p w:rsidR="00E775B5" w:rsidRPr="004A09C8" w:rsidRDefault="00E775B5" w:rsidP="004875EA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="00E775B5" w:rsidRPr="004A09C8" w:rsidRDefault="00E775B5" w:rsidP="004875EA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4A09C8">
              <w:rPr>
                <w:rFonts w:ascii="Arial" w:hAnsi="Arial" w:cs="Arial"/>
                <w:b/>
                <w:sz w:val="20"/>
              </w:rPr>
              <w:t>Évolution, progression des objectifs aux PII</w:t>
            </w:r>
          </w:p>
        </w:tc>
        <w:tc>
          <w:tcPr>
            <w:tcW w:w="8870" w:type="dxa"/>
          </w:tcPr>
          <w:p w:rsidR="00361D4A" w:rsidRPr="00361D4A" w:rsidRDefault="00853961" w:rsidP="00361D4A">
            <w:pPr>
              <w:pStyle w:val="Paragraphedeliste"/>
              <w:numPr>
                <w:ilvl w:val="0"/>
                <w:numId w:val="6"/>
              </w:num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À la s</w:t>
            </w:r>
            <w:r w:rsidR="00361D4A" w:rsidRPr="00361D4A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uite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de</w:t>
            </w:r>
            <w:r w:rsidR="00361D4A" w:rsidRPr="00361D4A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 la réévaluation en orthophonie, des séances d’orthophonie en individuel sont offertes, pour la durée d’un plan d’intervention. Une ou deux rencontres au CPE sont aussi planifiées puisque l’éducatrice du groupe d’</w:t>
            </w:r>
            <w:r w:rsidR="00361D4A" w:rsidRPr="00CA6756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Éloi</w:t>
            </w:r>
            <w:r w:rsidR="00361D4A" w:rsidRPr="00361D4A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 aimerait être outillée et ainsi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pouvoir</w:t>
            </w:r>
            <w:r w:rsidR="00361D4A" w:rsidRPr="00361D4A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 reprendre les recommandations faites par l’orthophoniste.</w:t>
            </w:r>
          </w:p>
          <w:p w:rsidR="00361D4A" w:rsidRPr="00361D4A" w:rsidRDefault="00361D4A" w:rsidP="00361D4A">
            <w:pPr>
              <w:pStyle w:val="Paragraphedeliste"/>
              <w:numPr>
                <w:ilvl w:val="0"/>
                <w:numId w:val="6"/>
              </w:num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361D4A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La planification des services offerts par l’équipe interdisciplinaire, jusqu’à l’entrée scolaire d</w:t>
            </w:r>
            <w:r w:rsidRPr="00CA6756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’Éloi,</w:t>
            </w:r>
            <w:r w:rsidRPr="00361D4A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 permet d’établir un calendrier d’interventions en groupe et en </w:t>
            </w:r>
            <w:r w:rsidR="00853961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individuel, </w:t>
            </w:r>
            <w:r w:rsidRPr="00361D4A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en alternance, afin de permettre une généralisation de tous ses apprentissages.</w:t>
            </w:r>
          </w:p>
          <w:p w:rsidR="00361D4A" w:rsidRPr="00361D4A" w:rsidRDefault="00361D4A" w:rsidP="00361D4A">
            <w:pPr>
              <w:pStyle w:val="Paragraphedeliste"/>
              <w:numPr>
                <w:ilvl w:val="0"/>
                <w:numId w:val="6"/>
              </w:num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361D4A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Une demande est faite en ergothérapie et un suivi est débuté. Les objectifs visés sont qu’</w:t>
            </w:r>
            <w:r w:rsidRPr="00CA6756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Éloi</w:t>
            </w:r>
            <w:r w:rsidRPr="00361D4A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 ait plus d’autonomie au niveau de l’habillage et qu’il soit fonctionnel pour les activités de motricité correspondant à son âge, en prévision de l’entrée scolaire.</w:t>
            </w:r>
          </w:p>
          <w:p w:rsidR="00E775B5" w:rsidRPr="004A09C8" w:rsidRDefault="00361D4A" w:rsidP="00853961">
            <w:pPr>
              <w:pStyle w:val="Paragraphedeliste"/>
              <w:numPr>
                <w:ilvl w:val="0"/>
                <w:numId w:val="6"/>
              </w:numPr>
              <w:spacing w:before="120" w:after="120"/>
              <w:ind w:left="714" w:hanging="357"/>
              <w:jc w:val="both"/>
              <w:rPr>
                <w:rFonts w:ascii="Arial" w:hAnsi="Arial" w:cs="Arial"/>
                <w:noProof/>
                <w:sz w:val="20"/>
                <w:lang w:eastAsia="fr-CA"/>
              </w:rPr>
            </w:pPr>
            <w:r w:rsidRPr="00361D4A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Un groupe d’habiletés sociales/estime de soi, donné par des éducatrices spécialisées, sera aussi offert, après le suivi en ergothérapie, afin de permettre à </w:t>
            </w:r>
            <w:r w:rsidRPr="00CA6756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Éloi</w:t>
            </w:r>
            <w:r w:rsidRPr="00361D4A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 de garder sa confiance en lui et lui donner des stratégies les interactions avec ses pairs.</w:t>
            </w:r>
          </w:p>
        </w:tc>
      </w:tr>
    </w:tbl>
    <w:p w:rsidR="00E775B5" w:rsidRDefault="00E775B5" w:rsidP="00E775B5">
      <w:pPr>
        <w:tabs>
          <w:tab w:val="left" w:pos="9133"/>
        </w:tabs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09"/>
        <w:gridCol w:w="8870"/>
      </w:tblGrid>
      <w:tr w:rsidR="00E775B5" w:rsidRPr="00740206" w:rsidTr="004875EA">
        <w:tc>
          <w:tcPr>
            <w:tcW w:w="1809" w:type="dxa"/>
            <w:vAlign w:val="center"/>
          </w:tcPr>
          <w:p w:rsidR="00E775B5" w:rsidRPr="004A09C8" w:rsidRDefault="00E775B5" w:rsidP="004875EA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="00E775B5" w:rsidRPr="004A09C8" w:rsidRDefault="00E775B5" w:rsidP="004875EA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4A09C8">
              <w:rPr>
                <w:rFonts w:ascii="Arial" w:hAnsi="Arial" w:cs="Arial"/>
                <w:b/>
                <w:sz w:val="20"/>
              </w:rPr>
              <w:t>Enjeux spécifiques dans ce dossier</w:t>
            </w:r>
          </w:p>
        </w:tc>
        <w:tc>
          <w:tcPr>
            <w:tcW w:w="8870" w:type="dxa"/>
          </w:tcPr>
          <w:p w:rsidR="00E775B5" w:rsidRPr="004A09C8" w:rsidRDefault="00853961" w:rsidP="004875EA">
            <w:pPr>
              <w:pStyle w:val="Paragraphedeliste"/>
              <w:numPr>
                <w:ilvl w:val="0"/>
                <w:numId w:val="7"/>
              </w:numPr>
              <w:spacing w:after="200" w:line="276" w:lineRule="auto"/>
              <w:jc w:val="both"/>
              <w:rPr>
                <w:rFonts w:ascii="Arial" w:hAnsi="Arial" w:cs="Arial"/>
                <w:noProof/>
                <w:sz w:val="20"/>
                <w:lang w:eastAsia="fr-CA"/>
              </w:rPr>
            </w:pPr>
            <w:r w:rsidRPr="00853961">
              <w:rPr>
                <w:rFonts w:ascii="Arial" w:hAnsi="Arial" w:cs="Arial"/>
                <w:sz w:val="20"/>
              </w:rPr>
              <w:t>Interdisciplinarité pour répondre aux besoins de l’enfant</w:t>
            </w:r>
          </w:p>
        </w:tc>
      </w:tr>
    </w:tbl>
    <w:p w:rsidR="00E775B5" w:rsidRPr="00E775B5" w:rsidRDefault="00E775B5" w:rsidP="00E775B5">
      <w:pPr>
        <w:tabs>
          <w:tab w:val="left" w:pos="9133"/>
        </w:tabs>
        <w:rPr>
          <w:rFonts w:ascii="Arial" w:hAnsi="Arial" w:cs="Arial"/>
          <w:sz w:val="20"/>
          <w:szCs w:val="20"/>
        </w:rPr>
      </w:pPr>
    </w:p>
    <w:sectPr w:rsidR="00E775B5" w:rsidRPr="00E775B5" w:rsidSect="00E775B5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907" w:right="1134" w:bottom="380" w:left="56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26C2" w:rsidRDefault="00B526C2" w:rsidP="00A7694C">
      <w:pPr>
        <w:spacing w:after="0" w:line="240" w:lineRule="auto"/>
      </w:pPr>
      <w:r>
        <w:separator/>
      </w:r>
    </w:p>
  </w:endnote>
  <w:endnote w:type="continuationSeparator" w:id="0">
    <w:p w:rsidR="00B526C2" w:rsidRDefault="00B526C2" w:rsidP="00A76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3961" w:rsidRDefault="00853961" w:rsidP="00853961">
    <w:pPr>
      <w:pStyle w:val="Pieddepage"/>
      <w:tabs>
        <w:tab w:val="clear" w:pos="4320"/>
        <w:tab w:val="clear" w:pos="8640"/>
        <w:tab w:val="center" w:pos="5245"/>
        <w:tab w:val="right" w:pos="10490"/>
      </w:tabs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Vignette clinique de programme</w:t>
    </w:r>
  </w:p>
  <w:p w:rsidR="00BB4F5A" w:rsidRPr="008E57D9" w:rsidRDefault="00BB4F5A" w:rsidP="00BB4F5A">
    <w:pPr>
      <w:pStyle w:val="Pieddepage"/>
      <w:tabs>
        <w:tab w:val="clear" w:pos="4320"/>
        <w:tab w:val="clear" w:pos="8640"/>
        <w:tab w:val="center" w:pos="5245"/>
        <w:tab w:val="right" w:pos="10490"/>
      </w:tabs>
      <w:rPr>
        <w:rFonts w:ascii="Arial" w:hAnsi="Arial" w:cs="Arial"/>
        <w:sz w:val="16"/>
        <w:szCs w:val="16"/>
      </w:rPr>
    </w:pPr>
  </w:p>
  <w:p w:rsidR="00B526C2" w:rsidRPr="00472165" w:rsidRDefault="00BB4F5A" w:rsidP="00BB4F5A">
    <w:pPr>
      <w:pStyle w:val="Pieddepage"/>
      <w:tabs>
        <w:tab w:val="clear" w:pos="8640"/>
        <w:tab w:val="right" w:pos="10490"/>
      </w:tabs>
      <w:rPr>
        <w:rFonts w:ascii="Arial" w:hAnsi="Arial" w:cs="Arial"/>
        <w:sz w:val="16"/>
        <w:szCs w:val="18"/>
      </w:rPr>
    </w:pPr>
    <w:r w:rsidRPr="008E57D9">
      <w:rPr>
        <w:rFonts w:ascii="Arial" w:hAnsi="Arial" w:cs="Arial"/>
        <w:sz w:val="16"/>
        <w:szCs w:val="16"/>
      </w:rPr>
      <w:t>Centre intégré de santé et de services sociaux de la Montérégie-Ouest</w:t>
    </w:r>
    <w:r w:rsidR="00B526C2" w:rsidRPr="00472165">
      <w:rPr>
        <w:rFonts w:ascii="Arial" w:hAnsi="Arial" w:cs="Arial"/>
        <w:sz w:val="16"/>
        <w:szCs w:val="18"/>
      </w:rPr>
      <w:tab/>
      <w:t xml:space="preserve">Page </w:t>
    </w:r>
    <w:r w:rsidR="00B526C2" w:rsidRPr="00472165">
      <w:rPr>
        <w:rFonts w:ascii="Arial" w:hAnsi="Arial" w:cs="Arial"/>
        <w:sz w:val="16"/>
        <w:szCs w:val="18"/>
      </w:rPr>
      <w:fldChar w:fldCharType="begin"/>
    </w:r>
    <w:r w:rsidR="00B526C2" w:rsidRPr="00472165">
      <w:rPr>
        <w:rFonts w:ascii="Arial" w:hAnsi="Arial" w:cs="Arial"/>
        <w:sz w:val="16"/>
        <w:szCs w:val="18"/>
      </w:rPr>
      <w:instrText xml:space="preserve"> PAGE   \* MERGEFORMAT </w:instrText>
    </w:r>
    <w:r w:rsidR="00B526C2" w:rsidRPr="00472165">
      <w:rPr>
        <w:rFonts w:ascii="Arial" w:hAnsi="Arial" w:cs="Arial"/>
        <w:sz w:val="16"/>
        <w:szCs w:val="18"/>
      </w:rPr>
      <w:fldChar w:fldCharType="separate"/>
    </w:r>
    <w:r w:rsidR="005D7F90">
      <w:rPr>
        <w:rFonts w:ascii="Arial" w:hAnsi="Arial" w:cs="Arial"/>
        <w:noProof/>
        <w:sz w:val="16"/>
        <w:szCs w:val="18"/>
      </w:rPr>
      <w:t>2</w:t>
    </w:r>
    <w:r w:rsidR="00B526C2" w:rsidRPr="00472165">
      <w:rPr>
        <w:rFonts w:ascii="Arial" w:hAnsi="Arial" w:cs="Arial"/>
        <w:sz w:val="16"/>
        <w:szCs w:val="18"/>
      </w:rPr>
      <w:fldChar w:fldCharType="end"/>
    </w:r>
    <w:r w:rsidR="00B526C2" w:rsidRPr="00472165">
      <w:rPr>
        <w:rFonts w:ascii="Arial" w:hAnsi="Arial" w:cs="Arial"/>
        <w:sz w:val="16"/>
        <w:szCs w:val="18"/>
      </w:rPr>
      <w:t xml:space="preserve"> de </w:t>
    </w:r>
    <w:r w:rsidR="00B526C2" w:rsidRPr="00472165">
      <w:rPr>
        <w:rFonts w:ascii="Arial" w:hAnsi="Arial" w:cs="Arial"/>
        <w:sz w:val="16"/>
        <w:szCs w:val="18"/>
      </w:rPr>
      <w:fldChar w:fldCharType="begin"/>
    </w:r>
    <w:r w:rsidR="00B526C2" w:rsidRPr="00472165">
      <w:rPr>
        <w:rFonts w:ascii="Arial" w:hAnsi="Arial" w:cs="Arial"/>
        <w:sz w:val="16"/>
        <w:szCs w:val="18"/>
      </w:rPr>
      <w:instrText xml:space="preserve"> NUMPAGES   \* MERGEFORMAT </w:instrText>
    </w:r>
    <w:r w:rsidR="00B526C2" w:rsidRPr="00472165">
      <w:rPr>
        <w:rFonts w:ascii="Arial" w:hAnsi="Arial" w:cs="Arial"/>
        <w:sz w:val="16"/>
        <w:szCs w:val="18"/>
      </w:rPr>
      <w:fldChar w:fldCharType="separate"/>
    </w:r>
    <w:r w:rsidR="005D7F90">
      <w:rPr>
        <w:rFonts w:ascii="Arial" w:hAnsi="Arial" w:cs="Arial"/>
        <w:noProof/>
        <w:sz w:val="16"/>
        <w:szCs w:val="18"/>
      </w:rPr>
      <w:t>2</w:t>
    </w:r>
    <w:r w:rsidR="00B526C2" w:rsidRPr="00472165">
      <w:rPr>
        <w:rFonts w:ascii="Arial" w:hAnsi="Arial" w:cs="Arial"/>
        <w:sz w:val="16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75B5" w:rsidRDefault="00E775B5" w:rsidP="00E775B5">
    <w:pPr>
      <w:pStyle w:val="Pieddepage"/>
      <w:tabs>
        <w:tab w:val="clear" w:pos="4320"/>
        <w:tab w:val="clear" w:pos="8640"/>
        <w:tab w:val="center" w:pos="5245"/>
        <w:tab w:val="right" w:pos="10490"/>
      </w:tabs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Vignette clinique de programme</w:t>
    </w:r>
  </w:p>
  <w:p w:rsidR="00E775B5" w:rsidRPr="008E57D9" w:rsidRDefault="00E775B5" w:rsidP="00E775B5">
    <w:pPr>
      <w:pStyle w:val="Pieddepage"/>
      <w:tabs>
        <w:tab w:val="clear" w:pos="4320"/>
        <w:tab w:val="clear" w:pos="8640"/>
        <w:tab w:val="center" w:pos="5245"/>
        <w:tab w:val="right" w:pos="10490"/>
      </w:tabs>
      <w:rPr>
        <w:rFonts w:ascii="Arial" w:hAnsi="Arial" w:cs="Arial"/>
        <w:sz w:val="16"/>
        <w:szCs w:val="16"/>
      </w:rPr>
    </w:pPr>
  </w:p>
  <w:p w:rsidR="00E775B5" w:rsidRPr="00E775B5" w:rsidRDefault="00E775B5" w:rsidP="00E775B5">
    <w:pPr>
      <w:pStyle w:val="Pieddepage"/>
      <w:tabs>
        <w:tab w:val="clear" w:pos="8640"/>
        <w:tab w:val="right" w:pos="10490"/>
      </w:tabs>
      <w:rPr>
        <w:rFonts w:ascii="Arial" w:hAnsi="Arial" w:cs="Arial"/>
        <w:sz w:val="16"/>
        <w:szCs w:val="16"/>
      </w:rPr>
    </w:pPr>
    <w:r w:rsidRPr="008E57D9">
      <w:rPr>
        <w:rFonts w:ascii="Arial" w:hAnsi="Arial" w:cs="Arial"/>
        <w:sz w:val="16"/>
        <w:szCs w:val="16"/>
      </w:rPr>
      <w:t>Centre intégré de santé et de services sociaux de la Montérégie-Ouest</w:t>
    </w:r>
    <w:r w:rsidRPr="008E57D9">
      <w:rPr>
        <w:rFonts w:ascii="Arial" w:hAnsi="Arial" w:cs="Arial"/>
        <w:sz w:val="16"/>
        <w:szCs w:val="16"/>
      </w:rPr>
      <w:tab/>
      <w:t xml:space="preserve">Page </w:t>
    </w:r>
    <w:r w:rsidRPr="008E57D9">
      <w:rPr>
        <w:rFonts w:ascii="Arial" w:hAnsi="Arial" w:cs="Arial"/>
        <w:sz w:val="16"/>
        <w:szCs w:val="16"/>
      </w:rPr>
      <w:fldChar w:fldCharType="begin"/>
    </w:r>
    <w:r w:rsidRPr="008E57D9">
      <w:rPr>
        <w:rFonts w:ascii="Arial" w:hAnsi="Arial" w:cs="Arial"/>
        <w:sz w:val="16"/>
        <w:szCs w:val="16"/>
      </w:rPr>
      <w:instrText xml:space="preserve"> PAGE   \* MERGEFORMAT </w:instrText>
    </w:r>
    <w:r w:rsidRPr="008E57D9">
      <w:rPr>
        <w:rFonts w:ascii="Arial" w:hAnsi="Arial" w:cs="Arial"/>
        <w:sz w:val="16"/>
        <w:szCs w:val="16"/>
      </w:rPr>
      <w:fldChar w:fldCharType="separate"/>
    </w:r>
    <w:r w:rsidR="005D7F90">
      <w:rPr>
        <w:rFonts w:ascii="Arial" w:hAnsi="Arial" w:cs="Arial"/>
        <w:noProof/>
        <w:sz w:val="16"/>
        <w:szCs w:val="16"/>
      </w:rPr>
      <w:t>1</w:t>
    </w:r>
    <w:r w:rsidRPr="008E57D9">
      <w:rPr>
        <w:rFonts w:ascii="Arial" w:hAnsi="Arial" w:cs="Arial"/>
        <w:sz w:val="16"/>
        <w:szCs w:val="16"/>
      </w:rPr>
      <w:fldChar w:fldCharType="end"/>
    </w:r>
    <w:r w:rsidRPr="008E57D9">
      <w:rPr>
        <w:rFonts w:ascii="Arial" w:hAnsi="Arial" w:cs="Arial"/>
        <w:sz w:val="16"/>
        <w:szCs w:val="16"/>
      </w:rPr>
      <w:t xml:space="preserve"> de </w:t>
    </w:r>
    <w:r w:rsidRPr="008E57D9">
      <w:rPr>
        <w:rFonts w:ascii="Arial" w:hAnsi="Arial" w:cs="Arial"/>
        <w:sz w:val="16"/>
        <w:szCs w:val="16"/>
      </w:rPr>
      <w:fldChar w:fldCharType="begin"/>
    </w:r>
    <w:r w:rsidRPr="008E57D9">
      <w:rPr>
        <w:rFonts w:ascii="Arial" w:hAnsi="Arial" w:cs="Arial"/>
        <w:sz w:val="16"/>
        <w:szCs w:val="16"/>
      </w:rPr>
      <w:instrText xml:space="preserve"> NUMPAGES   \* MERGEFORMAT </w:instrText>
    </w:r>
    <w:r w:rsidRPr="008E57D9">
      <w:rPr>
        <w:rFonts w:ascii="Arial" w:hAnsi="Arial" w:cs="Arial"/>
        <w:sz w:val="16"/>
        <w:szCs w:val="16"/>
      </w:rPr>
      <w:fldChar w:fldCharType="separate"/>
    </w:r>
    <w:r w:rsidR="005D7F90">
      <w:rPr>
        <w:rFonts w:ascii="Arial" w:hAnsi="Arial" w:cs="Arial"/>
        <w:noProof/>
        <w:sz w:val="16"/>
        <w:szCs w:val="16"/>
      </w:rPr>
      <w:t>2</w:t>
    </w:r>
    <w:r w:rsidRPr="008E57D9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26C2" w:rsidRDefault="00B526C2" w:rsidP="00A7694C">
      <w:pPr>
        <w:spacing w:after="0" w:line="240" w:lineRule="auto"/>
      </w:pPr>
      <w:r>
        <w:separator/>
      </w:r>
    </w:p>
  </w:footnote>
  <w:footnote w:type="continuationSeparator" w:id="0">
    <w:p w:rsidR="00B526C2" w:rsidRDefault="00B526C2" w:rsidP="00A769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75B5" w:rsidRDefault="00E775B5" w:rsidP="00E775B5">
    <w:pPr>
      <w:pStyle w:val="En-tte"/>
      <w:rPr>
        <w:rFonts w:ascii="Arial" w:hAnsi="Arial" w:cs="Arial"/>
      </w:rPr>
    </w:pPr>
    <w:r>
      <w:rPr>
        <w:rFonts w:ascii="Arial" w:hAnsi="Arial" w:cs="Arial"/>
      </w:rPr>
      <w:t>Vignette clinique de programme</w:t>
    </w:r>
    <w:r w:rsidRPr="00987BF6">
      <w:rPr>
        <w:rFonts w:ascii="Arial" w:hAnsi="Arial" w:cs="Arial"/>
      </w:rPr>
      <w:t xml:space="preserve"> –</w:t>
    </w:r>
    <w:r w:rsidRPr="00740206">
      <w:rPr>
        <w:rFonts w:ascii="Arial" w:hAnsi="Arial" w:cs="Arial"/>
        <w:sz w:val="24"/>
        <w:szCs w:val="24"/>
      </w:rPr>
      <w:t xml:space="preserve"> </w:t>
    </w:r>
    <w:r w:rsidRPr="00740206">
      <w:rPr>
        <w:rFonts w:ascii="Arial" w:hAnsi="Arial" w:cs="Arial"/>
        <w:sz w:val="16"/>
      </w:rPr>
      <w:t>Programme spécialisé DIS-DIP-DMS (exemple pour une adulte</w:t>
    </w:r>
    <w:r w:rsidRPr="00740206">
      <w:rPr>
        <w:rFonts w:ascii="Arial" w:hAnsi="Arial" w:cs="Arial"/>
        <w:b/>
        <w:sz w:val="16"/>
      </w:rPr>
      <w:t xml:space="preserve"> </w:t>
    </w:r>
    <w:r w:rsidRPr="00740206">
      <w:rPr>
        <w:rFonts w:ascii="Arial" w:hAnsi="Arial" w:cs="Arial"/>
        <w:sz w:val="16"/>
      </w:rPr>
      <w:t>DIS)</w:t>
    </w:r>
  </w:p>
  <w:p w:rsidR="00B526C2" w:rsidRPr="00E775B5" w:rsidRDefault="00B526C2" w:rsidP="00E775B5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75B5" w:rsidRDefault="00E775B5" w:rsidP="00E775B5">
    <w:pPr>
      <w:pStyle w:val="En-tte"/>
      <w:pBdr>
        <w:bottom w:val="single" w:sz="6" w:space="1" w:color="auto"/>
      </w:pBdr>
      <w:shd w:val="clear" w:color="auto" w:fill="000000" w:themeFill="text1"/>
      <w:tabs>
        <w:tab w:val="clear" w:pos="4320"/>
        <w:tab w:val="clear" w:pos="8640"/>
      </w:tabs>
      <w:ind w:left="2552"/>
      <w:rPr>
        <w:rFonts w:ascii="Arial" w:hAnsi="Arial" w:cs="Arial"/>
        <w:sz w:val="24"/>
        <w:szCs w:val="24"/>
      </w:rPr>
    </w:pPr>
    <w:r>
      <w:rPr>
        <w:rFonts w:ascii="Chaloult_Cond" w:hAnsi="Chaloult_Cond" w:cs="Arial"/>
        <w:b/>
        <w:noProof/>
        <w:sz w:val="10"/>
        <w:szCs w:val="10"/>
        <w:lang w:eastAsia="fr-C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EF50591" wp14:editId="68E34D3C">
              <wp:simplePos x="0" y="0"/>
              <wp:positionH relativeFrom="column">
                <wp:posOffset>-200025</wp:posOffset>
              </wp:positionH>
              <wp:positionV relativeFrom="paragraph">
                <wp:posOffset>-51435</wp:posOffset>
              </wp:positionV>
              <wp:extent cx="1828800" cy="701040"/>
              <wp:effectExtent l="0" t="0" r="0" b="381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701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E775B5" w:rsidRDefault="00E775B5" w:rsidP="00E775B5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fr-CA"/>
                            </w:rPr>
                            <w:drawing>
                              <wp:inline distT="0" distB="0" distL="0" distR="0" wp14:anchorId="52AFB0F0" wp14:editId="3923D58F">
                                <wp:extent cx="1440000" cy="599814"/>
                                <wp:effectExtent l="0" t="0" r="8255" b="0"/>
                                <wp:docPr id="3" name="Image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logo_CISSS_Monteregie_Ouest_nb.jp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40000" cy="59981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EF50591" id="Rectangle 2" o:spid="_x0000_s1026" style="position:absolute;left:0;text-align:left;margin-left:-15.75pt;margin-top:-4.05pt;width:2in;height:5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" filled="f" stroked="f" strokeweight="1pt">
              <v:textbox>
                <w:txbxContent>
                  <w:p w:rsidR="00E775B5" w:rsidRDefault="00E775B5" w:rsidP="00E775B5">
                    <w:pPr>
                      <w:jc w:val="center"/>
                    </w:pPr>
                    <w:r>
                      <w:rPr>
                        <w:noProof/>
                        <w:lang w:eastAsia="fr-CA"/>
                      </w:rPr>
                      <w:drawing>
                        <wp:inline distT="0" distB="0" distL="0" distR="0" wp14:anchorId="52AFB0F0" wp14:editId="3923D58F">
                          <wp:extent cx="1440000" cy="599814"/>
                          <wp:effectExtent l="0" t="0" r="8255" b="0"/>
                          <wp:docPr id="3" name="Image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logo_CISSS_Monteregie_Ouest_nb.jpg"/>
                                  <pic:cNvPicPr/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440000" cy="59981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  <w:p w:rsidR="00E775B5" w:rsidRPr="009E4B2E" w:rsidRDefault="00E775B5" w:rsidP="00E775B5">
    <w:pPr>
      <w:pStyle w:val="En-tte"/>
      <w:pBdr>
        <w:bottom w:val="single" w:sz="6" w:space="1" w:color="auto"/>
      </w:pBdr>
      <w:shd w:val="clear" w:color="auto" w:fill="000000" w:themeFill="text1"/>
      <w:tabs>
        <w:tab w:val="clear" w:pos="4320"/>
        <w:tab w:val="clear" w:pos="8640"/>
        <w:tab w:val="left" w:pos="2552"/>
      </w:tabs>
      <w:ind w:left="2552"/>
      <w:rPr>
        <w:rFonts w:ascii="Chaloult_Cond" w:hAnsi="Chaloult_Cond" w:cs="Arial"/>
        <w:b/>
        <w:sz w:val="10"/>
        <w:szCs w:val="10"/>
      </w:rPr>
    </w:pPr>
  </w:p>
  <w:p w:rsidR="00E775B5" w:rsidRPr="00FE17E8" w:rsidRDefault="00E775B5" w:rsidP="00E775B5">
    <w:pPr>
      <w:pStyle w:val="Titrebandeaunoir"/>
      <w:pBdr>
        <w:top w:val="single" w:sz="6" w:space="1" w:color="auto"/>
        <w:bottom w:val="single" w:sz="4" w:space="1" w:color="auto"/>
      </w:pBdr>
      <w:tabs>
        <w:tab w:val="clear" w:pos="2552"/>
        <w:tab w:val="left" w:pos="2694"/>
      </w:tabs>
      <w:ind w:left="2552"/>
      <w:rPr>
        <w:b w:val="0"/>
        <w:sz w:val="28"/>
        <w:szCs w:val="28"/>
      </w:rPr>
    </w:pPr>
    <w:r>
      <w:rPr>
        <w:b w:val="0"/>
        <w:sz w:val="28"/>
        <w:szCs w:val="28"/>
      </w:rPr>
      <w:t>Vignette clinique de programme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F6DA0"/>
    <w:multiLevelType w:val="hybridMultilevel"/>
    <w:tmpl w:val="D5D02E0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014444"/>
    <w:multiLevelType w:val="hybridMultilevel"/>
    <w:tmpl w:val="58120CE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036EB4"/>
    <w:multiLevelType w:val="hybridMultilevel"/>
    <w:tmpl w:val="2AEE5038"/>
    <w:lvl w:ilvl="0" w:tplc="0C0C000B">
      <w:start w:val="1"/>
      <w:numFmt w:val="bullet"/>
      <w:lvlText w:val=""/>
      <w:lvlJc w:val="left"/>
      <w:pPr>
        <w:ind w:left="1037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3" w15:restartNumberingAfterBreak="0">
    <w:nsid w:val="5D443F40"/>
    <w:multiLevelType w:val="hybridMultilevel"/>
    <w:tmpl w:val="F828D8E0"/>
    <w:lvl w:ilvl="0" w:tplc="0C0C000B">
      <w:start w:val="1"/>
      <w:numFmt w:val="bullet"/>
      <w:lvlText w:val=""/>
      <w:lvlJc w:val="left"/>
      <w:pPr>
        <w:ind w:left="1037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4" w15:restartNumberingAfterBreak="0">
    <w:nsid w:val="64207292"/>
    <w:multiLevelType w:val="hybridMultilevel"/>
    <w:tmpl w:val="540CAFD8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92A3C0E"/>
    <w:multiLevelType w:val="hybridMultilevel"/>
    <w:tmpl w:val="BF186B7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552304"/>
    <w:multiLevelType w:val="hybridMultilevel"/>
    <w:tmpl w:val="3404CF4C"/>
    <w:lvl w:ilvl="0" w:tplc="3B2C749E">
      <w:numFmt w:val="bullet"/>
      <w:lvlText w:val="•"/>
      <w:lvlJc w:val="left"/>
      <w:pPr>
        <w:ind w:left="1410" w:hanging="690"/>
      </w:pPr>
      <w:rPr>
        <w:rFonts w:ascii="Calibri" w:eastAsiaTheme="minorHAnsi" w:hAnsi="Calibri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84C47E2"/>
    <w:multiLevelType w:val="hybridMultilevel"/>
    <w:tmpl w:val="BB3ED550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BC215B3"/>
    <w:multiLevelType w:val="hybridMultilevel"/>
    <w:tmpl w:val="1428BA22"/>
    <w:lvl w:ilvl="0" w:tplc="3CD63F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3"/>
  </w:num>
  <w:num w:numId="5">
    <w:abstractNumId w:val="5"/>
  </w:num>
  <w:num w:numId="6">
    <w:abstractNumId w:val="0"/>
  </w:num>
  <w:num w:numId="7">
    <w:abstractNumId w:val="1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94C"/>
    <w:rsid w:val="00014619"/>
    <w:rsid w:val="000177BB"/>
    <w:rsid w:val="0002785A"/>
    <w:rsid w:val="00036A29"/>
    <w:rsid w:val="00050748"/>
    <w:rsid w:val="00051596"/>
    <w:rsid w:val="00070C82"/>
    <w:rsid w:val="000C60A6"/>
    <w:rsid w:val="001719A4"/>
    <w:rsid w:val="001A4E83"/>
    <w:rsid w:val="001E19D7"/>
    <w:rsid w:val="001E4184"/>
    <w:rsid w:val="001F0777"/>
    <w:rsid w:val="001F292A"/>
    <w:rsid w:val="00234A3E"/>
    <w:rsid w:val="002979BD"/>
    <w:rsid w:val="002C6D09"/>
    <w:rsid w:val="002D0DCE"/>
    <w:rsid w:val="002F2462"/>
    <w:rsid w:val="003265DD"/>
    <w:rsid w:val="00361D4A"/>
    <w:rsid w:val="0038347B"/>
    <w:rsid w:val="003935A9"/>
    <w:rsid w:val="003D1D4C"/>
    <w:rsid w:val="003F3C45"/>
    <w:rsid w:val="003F6337"/>
    <w:rsid w:val="00401D55"/>
    <w:rsid w:val="00435E6C"/>
    <w:rsid w:val="0043739A"/>
    <w:rsid w:val="00441ED3"/>
    <w:rsid w:val="00472165"/>
    <w:rsid w:val="00485C9E"/>
    <w:rsid w:val="00485CC8"/>
    <w:rsid w:val="004A09C8"/>
    <w:rsid w:val="004B14AE"/>
    <w:rsid w:val="004B4F3E"/>
    <w:rsid w:val="004C542B"/>
    <w:rsid w:val="004F684E"/>
    <w:rsid w:val="00514027"/>
    <w:rsid w:val="00516021"/>
    <w:rsid w:val="00531DEE"/>
    <w:rsid w:val="005321B9"/>
    <w:rsid w:val="00585390"/>
    <w:rsid w:val="005C0935"/>
    <w:rsid w:val="005D7F90"/>
    <w:rsid w:val="005E159E"/>
    <w:rsid w:val="005E5BCC"/>
    <w:rsid w:val="00624586"/>
    <w:rsid w:val="00624EB7"/>
    <w:rsid w:val="0065602E"/>
    <w:rsid w:val="006602B2"/>
    <w:rsid w:val="0067089C"/>
    <w:rsid w:val="00693EE0"/>
    <w:rsid w:val="006A2337"/>
    <w:rsid w:val="006A6580"/>
    <w:rsid w:val="006A7D15"/>
    <w:rsid w:val="006C5D58"/>
    <w:rsid w:val="006D42C4"/>
    <w:rsid w:val="006D70F2"/>
    <w:rsid w:val="00711C1E"/>
    <w:rsid w:val="00740206"/>
    <w:rsid w:val="00806595"/>
    <w:rsid w:val="00853961"/>
    <w:rsid w:val="00854D5E"/>
    <w:rsid w:val="008774C6"/>
    <w:rsid w:val="00891FB7"/>
    <w:rsid w:val="0089559F"/>
    <w:rsid w:val="008A10A6"/>
    <w:rsid w:val="008B7A39"/>
    <w:rsid w:val="008C1607"/>
    <w:rsid w:val="008E1414"/>
    <w:rsid w:val="008E57D9"/>
    <w:rsid w:val="00905AC2"/>
    <w:rsid w:val="009166E3"/>
    <w:rsid w:val="00934F3D"/>
    <w:rsid w:val="00942A1D"/>
    <w:rsid w:val="009510D7"/>
    <w:rsid w:val="00956DFD"/>
    <w:rsid w:val="00964F2C"/>
    <w:rsid w:val="00987BF6"/>
    <w:rsid w:val="00990F41"/>
    <w:rsid w:val="009A307B"/>
    <w:rsid w:val="009C7BE5"/>
    <w:rsid w:val="009D0B6D"/>
    <w:rsid w:val="009E3A91"/>
    <w:rsid w:val="009E4B2E"/>
    <w:rsid w:val="009E64EB"/>
    <w:rsid w:val="00A10042"/>
    <w:rsid w:val="00A30FA0"/>
    <w:rsid w:val="00A40112"/>
    <w:rsid w:val="00A41564"/>
    <w:rsid w:val="00A61BB7"/>
    <w:rsid w:val="00A7159E"/>
    <w:rsid w:val="00A7694C"/>
    <w:rsid w:val="00A815B4"/>
    <w:rsid w:val="00B35552"/>
    <w:rsid w:val="00B37204"/>
    <w:rsid w:val="00B526C2"/>
    <w:rsid w:val="00B66976"/>
    <w:rsid w:val="00BB4F5A"/>
    <w:rsid w:val="00BB7A72"/>
    <w:rsid w:val="00BD64B3"/>
    <w:rsid w:val="00BF62FC"/>
    <w:rsid w:val="00C15FF9"/>
    <w:rsid w:val="00C25758"/>
    <w:rsid w:val="00C7381D"/>
    <w:rsid w:val="00C808E4"/>
    <w:rsid w:val="00CA6756"/>
    <w:rsid w:val="00CD6B81"/>
    <w:rsid w:val="00CE3F1B"/>
    <w:rsid w:val="00CE5D9A"/>
    <w:rsid w:val="00D431E0"/>
    <w:rsid w:val="00D51182"/>
    <w:rsid w:val="00D70B2E"/>
    <w:rsid w:val="00DB3D17"/>
    <w:rsid w:val="00DB5A4E"/>
    <w:rsid w:val="00DC5A3C"/>
    <w:rsid w:val="00DD1880"/>
    <w:rsid w:val="00DE147C"/>
    <w:rsid w:val="00E1535B"/>
    <w:rsid w:val="00E16429"/>
    <w:rsid w:val="00E54F3F"/>
    <w:rsid w:val="00E5606A"/>
    <w:rsid w:val="00E63826"/>
    <w:rsid w:val="00E65E8E"/>
    <w:rsid w:val="00E775B5"/>
    <w:rsid w:val="00E77FDB"/>
    <w:rsid w:val="00E87339"/>
    <w:rsid w:val="00EC0698"/>
    <w:rsid w:val="00EC0E64"/>
    <w:rsid w:val="00EC743A"/>
    <w:rsid w:val="00ED6FE2"/>
    <w:rsid w:val="00EE5183"/>
    <w:rsid w:val="00EF3EB4"/>
    <w:rsid w:val="00F009CA"/>
    <w:rsid w:val="00F07021"/>
    <w:rsid w:val="00F34CDB"/>
    <w:rsid w:val="00F35BBD"/>
    <w:rsid w:val="00F6508E"/>
    <w:rsid w:val="00FA6582"/>
    <w:rsid w:val="00FB4713"/>
    <w:rsid w:val="00FE1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5430FB08-39BA-48F0-BB81-713F79509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769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7694C"/>
  </w:style>
  <w:style w:type="paragraph" w:styleId="Pieddepage">
    <w:name w:val="footer"/>
    <w:basedOn w:val="Normal"/>
    <w:link w:val="PieddepageCar"/>
    <w:uiPriority w:val="99"/>
    <w:unhideWhenUsed/>
    <w:rsid w:val="00A769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7694C"/>
  </w:style>
  <w:style w:type="paragraph" w:customStyle="1" w:styleId="Titrebandeaunoir">
    <w:name w:val="Titre bandeau noir"/>
    <w:basedOn w:val="En-tte"/>
    <w:qFormat/>
    <w:rsid w:val="00A815B4"/>
    <w:pPr>
      <w:pBdr>
        <w:bottom w:val="single" w:sz="6" w:space="1" w:color="auto"/>
      </w:pBdr>
      <w:shd w:val="clear" w:color="auto" w:fill="000000" w:themeFill="text1"/>
      <w:tabs>
        <w:tab w:val="clear" w:pos="4320"/>
        <w:tab w:val="clear" w:pos="8640"/>
        <w:tab w:val="left" w:pos="2552"/>
      </w:tabs>
    </w:pPr>
    <w:rPr>
      <w:rFonts w:ascii="Arial" w:hAnsi="Arial" w:cs="Arial"/>
      <w:b/>
      <w:sz w:val="24"/>
      <w:szCs w:val="24"/>
    </w:rPr>
  </w:style>
  <w:style w:type="table" w:styleId="Grilledutableau">
    <w:name w:val="Table Grid"/>
    <w:basedOn w:val="TableauNormal"/>
    <w:uiPriority w:val="39"/>
    <w:rsid w:val="009E3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E3A91"/>
    <w:pPr>
      <w:ind w:left="720"/>
      <w:contextualSpacing/>
    </w:pPr>
  </w:style>
  <w:style w:type="table" w:customStyle="1" w:styleId="Grilledetableauclaire1">
    <w:name w:val="Grille de tableau claire1"/>
    <w:basedOn w:val="TableauNormal"/>
    <w:uiPriority w:val="40"/>
    <w:rsid w:val="00DE14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E3F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E3F1B"/>
    <w:rPr>
      <w:rFonts w:ascii="Segoe UI" w:hAnsi="Segoe UI" w:cs="Segoe UI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1F292A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CE5D9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E5D9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E5D9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E5D9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E5D9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168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436401-D1CD-4D7A-B9EC-A646A5945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594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JR</Company>
  <LinksUpToDate>false</LinksUpToDate>
  <CharactersWithSpaces>3858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Chantal Durocher</dc:creator>
  <cp:lastModifiedBy>Brigitte Bouchard</cp:lastModifiedBy>
  <cp:revision>5</cp:revision>
  <cp:lastPrinted>2016-07-06T14:12:00Z</cp:lastPrinted>
  <dcterms:created xsi:type="dcterms:W3CDTF">2017-11-20T19:25:00Z</dcterms:created>
  <dcterms:modified xsi:type="dcterms:W3CDTF">2017-11-20T20:03:00Z</dcterms:modified>
</cp:coreProperties>
</file>