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32DB73" w14:textId="77777777" w:rsidR="00ED6FE2" w:rsidRDefault="00ED6FE2" w:rsidP="00E775B5">
      <w:pPr>
        <w:tabs>
          <w:tab w:val="left" w:pos="1618"/>
        </w:tabs>
        <w:spacing w:after="0" w:line="240" w:lineRule="auto"/>
        <w:rPr>
          <w:rFonts w:ascii="Arial" w:hAnsi="Arial" w:cs="Arial"/>
          <w:sz w:val="20"/>
          <w:szCs w:val="20"/>
        </w:rPr>
      </w:pPr>
    </w:p>
    <w:p w14:paraId="3019A9F0" w14:textId="77777777"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14:paraId="05EE90E9" w14:textId="77777777" w:rsidTr="0002785A">
        <w:trPr>
          <w:trHeight w:val="340"/>
        </w:trPr>
        <w:tc>
          <w:tcPr>
            <w:tcW w:w="10603" w:type="dxa"/>
            <w:gridSpan w:val="2"/>
            <w:shd w:val="clear" w:color="auto" w:fill="000000" w:themeFill="text1"/>
            <w:vAlign w:val="center"/>
          </w:tcPr>
          <w:p w14:paraId="63992A09" w14:textId="77777777" w:rsidR="00E63826" w:rsidRPr="00BB4F5A" w:rsidRDefault="0002785A" w:rsidP="0011369E">
            <w:pPr>
              <w:rPr>
                <w:rFonts w:ascii="Arial" w:hAnsi="Arial" w:cs="Arial"/>
                <w:b/>
                <w:color w:val="FFFFFF" w:themeColor="background1"/>
              </w:rPr>
            </w:pPr>
            <w:r>
              <w:rPr>
                <w:rFonts w:ascii="Arial" w:hAnsi="Arial" w:cs="Arial"/>
                <w:b/>
                <w:color w:val="FFFFFF" w:themeColor="background1"/>
              </w:rPr>
              <w:t xml:space="preserve">Programme </w:t>
            </w:r>
            <w:r w:rsidR="0011369E">
              <w:rPr>
                <w:rFonts w:ascii="Arial" w:hAnsi="Arial" w:cs="Arial"/>
                <w:b/>
                <w:color w:val="FFFFFF" w:themeColor="background1"/>
              </w:rPr>
              <w:t>régional en</w:t>
            </w:r>
            <w:r w:rsidR="00C744CE">
              <w:rPr>
                <w:rFonts w:ascii="Arial" w:hAnsi="Arial" w:cs="Arial"/>
                <w:b/>
                <w:color w:val="FFFFFF" w:themeColor="background1"/>
              </w:rPr>
              <w:t xml:space="preserve"> déficience auditive 0-100 ans - </w:t>
            </w:r>
            <w:r w:rsidR="003872B7">
              <w:rPr>
                <w:rFonts w:ascii="Arial" w:hAnsi="Arial" w:cs="Arial"/>
                <w:b/>
                <w:color w:val="FFFFFF" w:themeColor="background1"/>
              </w:rPr>
              <w:t>3</w:t>
            </w:r>
          </w:p>
        </w:tc>
      </w:tr>
      <w:tr w:rsidR="0002785A" w:rsidRPr="001719A4" w14:paraId="5CFFA05F" w14:textId="77777777" w:rsidTr="0002785A">
        <w:trPr>
          <w:trHeight w:val="403"/>
        </w:trPr>
        <w:tc>
          <w:tcPr>
            <w:tcW w:w="7545" w:type="dxa"/>
            <w:vAlign w:val="center"/>
          </w:tcPr>
          <w:p w14:paraId="2C39F4DE" w14:textId="77777777"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14:paraId="4673A14B" w14:textId="77777777" w:rsidR="0002785A" w:rsidRPr="001719A4" w:rsidRDefault="0002785A" w:rsidP="001E1240">
            <w:pPr>
              <w:rPr>
                <w:rFonts w:ascii="Arial" w:hAnsi="Arial" w:cs="Arial"/>
                <w:sz w:val="20"/>
                <w:szCs w:val="20"/>
              </w:rPr>
            </w:pPr>
            <w:r>
              <w:rPr>
                <w:rFonts w:ascii="Arial" w:hAnsi="Arial" w:cs="Arial"/>
                <w:sz w:val="20"/>
                <w:szCs w:val="20"/>
              </w:rPr>
              <w:t>Octobre 2017</w:t>
            </w:r>
          </w:p>
        </w:tc>
      </w:tr>
    </w:tbl>
    <w:p w14:paraId="55B84C74" w14:textId="77777777" w:rsidR="00942A1D" w:rsidRPr="003872B7"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3872B7" w14:paraId="39D377BA" w14:textId="77777777" w:rsidTr="003E6FDE">
        <w:trPr>
          <w:trHeight w:val="964"/>
        </w:trPr>
        <w:tc>
          <w:tcPr>
            <w:tcW w:w="1809" w:type="dxa"/>
            <w:vAlign w:val="center"/>
          </w:tcPr>
          <w:p w14:paraId="1A59E638" w14:textId="77777777" w:rsidR="0002785A" w:rsidRPr="003872B7" w:rsidRDefault="0002785A" w:rsidP="0002785A">
            <w:pPr>
              <w:rPr>
                <w:rFonts w:ascii="Arial" w:hAnsi="Arial" w:cs="Arial"/>
                <w:b/>
                <w:sz w:val="20"/>
                <w:szCs w:val="20"/>
              </w:rPr>
            </w:pPr>
            <w:r w:rsidRPr="003872B7">
              <w:rPr>
                <w:rFonts w:ascii="Arial" w:hAnsi="Arial" w:cs="Arial"/>
                <w:b/>
                <w:sz w:val="20"/>
                <w:szCs w:val="20"/>
              </w:rPr>
              <w:t>Portrait</w:t>
            </w:r>
          </w:p>
          <w:p w14:paraId="05E1B14A" w14:textId="77777777" w:rsidR="0002785A" w:rsidRPr="003872B7" w:rsidRDefault="0002785A" w:rsidP="0002785A">
            <w:pPr>
              <w:rPr>
                <w:rFonts w:ascii="Arial" w:hAnsi="Arial" w:cs="Arial"/>
                <w:sz w:val="20"/>
                <w:szCs w:val="20"/>
              </w:rPr>
            </w:pPr>
            <w:r w:rsidRPr="003872B7">
              <w:rPr>
                <w:rFonts w:ascii="Arial" w:hAnsi="Arial" w:cs="Arial"/>
                <w:b/>
                <w:sz w:val="20"/>
                <w:szCs w:val="20"/>
              </w:rPr>
              <w:t>de l’usager</w:t>
            </w:r>
          </w:p>
        </w:tc>
        <w:tc>
          <w:tcPr>
            <w:tcW w:w="8870" w:type="dxa"/>
            <w:vAlign w:val="center"/>
          </w:tcPr>
          <w:p w14:paraId="3E5B072D" w14:textId="382FF336" w:rsidR="003872B7" w:rsidRPr="003872B7" w:rsidRDefault="003872B7" w:rsidP="003872B7">
            <w:pPr>
              <w:pStyle w:val="Paragraphedeliste"/>
              <w:numPr>
                <w:ilvl w:val="0"/>
                <w:numId w:val="8"/>
              </w:numPr>
              <w:spacing w:before="60" w:after="60"/>
              <w:contextualSpacing w:val="0"/>
              <w:jc w:val="both"/>
              <w:rPr>
                <w:rFonts w:ascii="Arial" w:hAnsi="Arial" w:cs="Arial"/>
                <w:sz w:val="20"/>
                <w:szCs w:val="20"/>
              </w:rPr>
            </w:pPr>
            <w:r w:rsidRPr="003872B7">
              <w:rPr>
                <w:rFonts w:ascii="Arial" w:hAnsi="Arial" w:cs="Arial"/>
                <w:sz w:val="20"/>
                <w:szCs w:val="20"/>
              </w:rPr>
              <w:t>Garçon de</w:t>
            </w:r>
            <w:r w:rsidR="007E1A5C">
              <w:rPr>
                <w:rFonts w:ascii="Arial" w:hAnsi="Arial" w:cs="Arial"/>
                <w:sz w:val="20"/>
                <w:szCs w:val="20"/>
              </w:rPr>
              <w:t xml:space="preserve"> 1 </w:t>
            </w:r>
            <w:r w:rsidR="00AE7009">
              <w:rPr>
                <w:rFonts w:ascii="Arial" w:hAnsi="Arial" w:cs="Arial"/>
                <w:sz w:val="20"/>
                <w:szCs w:val="20"/>
              </w:rPr>
              <w:t>an</w:t>
            </w:r>
            <w:r w:rsidR="007E1A5C">
              <w:rPr>
                <w:rFonts w:ascii="Arial" w:hAnsi="Arial" w:cs="Arial"/>
                <w:sz w:val="20"/>
                <w:szCs w:val="20"/>
              </w:rPr>
              <w:t xml:space="preserve"> et 8 mois</w:t>
            </w:r>
            <w:r w:rsidRPr="003872B7">
              <w:rPr>
                <w:rFonts w:ascii="Arial" w:hAnsi="Arial" w:cs="Arial"/>
                <w:sz w:val="20"/>
                <w:szCs w:val="20"/>
              </w:rPr>
              <w:t>, hypoacousie neurosensorielle bilatérale de degré profond à l’oreille droite et de degré sévère à modérément-sévère à l’oreille gauche. Enfant né à terme, APGAR 6-8. Diagnostic de surdité à l’âge de 17 mois. Porteur d’appareils auditifs. Appareillage débuté en août 2015, port d’appareils irréguliers. Début des services au Centre de réadaptation en déficience physique (CRDP) (anciennement CMR) en septembre 2015.</w:t>
            </w:r>
          </w:p>
          <w:p w14:paraId="452F1207" w14:textId="77777777" w:rsidR="0002785A" w:rsidRPr="003872B7" w:rsidRDefault="003872B7" w:rsidP="003872B7">
            <w:pPr>
              <w:pStyle w:val="Paragraphedeliste"/>
              <w:numPr>
                <w:ilvl w:val="0"/>
                <w:numId w:val="8"/>
              </w:numPr>
              <w:spacing w:after="60"/>
              <w:ind w:left="357" w:hanging="357"/>
              <w:jc w:val="both"/>
              <w:rPr>
                <w:rFonts w:ascii="Arial" w:hAnsi="Arial" w:cs="Arial"/>
                <w:sz w:val="20"/>
                <w:szCs w:val="20"/>
              </w:rPr>
            </w:pPr>
            <w:r w:rsidRPr="003872B7">
              <w:rPr>
                <w:rFonts w:ascii="Arial" w:hAnsi="Arial" w:cs="Arial"/>
                <w:sz w:val="20"/>
                <w:szCs w:val="20"/>
              </w:rPr>
              <w:t>Il vit avec ses deux parents et son frère ainé. Le père travaille à plein temps et la mère est aux études collégiales. Il n’est pas possible pour monsieur de manquer le travail (enjeu de congédiement). Par contre, il est disponible le vendredi.</w:t>
            </w:r>
          </w:p>
        </w:tc>
      </w:tr>
    </w:tbl>
    <w:p w14:paraId="00A4E49B" w14:textId="77777777" w:rsidR="0002785A" w:rsidRPr="003872B7" w:rsidRDefault="0002785A"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3872B7" w14:paraId="1DB97A3A" w14:textId="77777777" w:rsidTr="007A400C">
        <w:trPr>
          <w:trHeight w:val="907"/>
        </w:trPr>
        <w:tc>
          <w:tcPr>
            <w:tcW w:w="1809" w:type="dxa"/>
            <w:vAlign w:val="center"/>
          </w:tcPr>
          <w:p w14:paraId="50E2AD1A" w14:textId="77777777" w:rsidR="0002785A" w:rsidRPr="003872B7" w:rsidRDefault="0002785A" w:rsidP="00A85734">
            <w:pPr>
              <w:rPr>
                <w:rFonts w:ascii="Arial" w:hAnsi="Arial" w:cs="Arial"/>
                <w:sz w:val="20"/>
                <w:szCs w:val="20"/>
              </w:rPr>
            </w:pPr>
            <w:r w:rsidRPr="003872B7">
              <w:rPr>
                <w:rFonts w:ascii="Arial" w:hAnsi="Arial" w:cs="Arial"/>
                <w:b/>
                <w:sz w:val="20"/>
                <w:szCs w:val="20"/>
              </w:rPr>
              <w:t xml:space="preserve">Services antérieurs </w:t>
            </w:r>
            <w:r w:rsidR="00E626EF" w:rsidRPr="003872B7">
              <w:rPr>
                <w:rFonts w:ascii="Arial" w:hAnsi="Arial" w:cs="Arial"/>
                <w:b/>
                <w:sz w:val="20"/>
                <w:szCs w:val="20"/>
              </w:rPr>
              <w:t xml:space="preserve">ou actuels </w:t>
            </w:r>
            <w:r w:rsidRPr="003872B7">
              <w:rPr>
                <w:rFonts w:ascii="Arial" w:hAnsi="Arial" w:cs="Arial"/>
                <w:b/>
                <w:sz w:val="20"/>
                <w:szCs w:val="20"/>
              </w:rPr>
              <w:t>reçus</w:t>
            </w:r>
          </w:p>
        </w:tc>
        <w:tc>
          <w:tcPr>
            <w:tcW w:w="8870" w:type="dxa"/>
            <w:vAlign w:val="center"/>
          </w:tcPr>
          <w:p w14:paraId="2317B163" w14:textId="77777777" w:rsidR="003872B7" w:rsidRPr="003872B7" w:rsidRDefault="003872B7" w:rsidP="003872B7">
            <w:pPr>
              <w:pStyle w:val="Paragraphedeliste"/>
              <w:numPr>
                <w:ilvl w:val="0"/>
                <w:numId w:val="8"/>
              </w:numPr>
              <w:spacing w:before="60" w:after="60"/>
              <w:contextualSpacing w:val="0"/>
              <w:jc w:val="both"/>
              <w:rPr>
                <w:rFonts w:ascii="Arial" w:hAnsi="Arial" w:cs="Arial"/>
                <w:sz w:val="20"/>
                <w:szCs w:val="20"/>
              </w:rPr>
            </w:pPr>
            <w:r w:rsidRPr="003872B7">
              <w:rPr>
                <w:rFonts w:ascii="Arial" w:hAnsi="Arial" w:cs="Arial"/>
                <w:sz w:val="20"/>
                <w:szCs w:val="20"/>
              </w:rPr>
              <w:t>Évaluation auditive en première ligne.</w:t>
            </w:r>
          </w:p>
          <w:p w14:paraId="5EFCFA54" w14:textId="77777777" w:rsidR="003872B7" w:rsidRPr="003872B7" w:rsidRDefault="003872B7" w:rsidP="003872B7">
            <w:pPr>
              <w:pStyle w:val="Paragraphedeliste"/>
              <w:numPr>
                <w:ilvl w:val="0"/>
                <w:numId w:val="8"/>
              </w:numPr>
              <w:spacing w:before="60" w:after="60"/>
              <w:contextualSpacing w:val="0"/>
              <w:jc w:val="both"/>
              <w:rPr>
                <w:rFonts w:ascii="Arial" w:hAnsi="Arial" w:cs="Arial"/>
                <w:sz w:val="20"/>
                <w:szCs w:val="20"/>
              </w:rPr>
            </w:pPr>
            <w:r w:rsidRPr="003872B7">
              <w:rPr>
                <w:rFonts w:ascii="Arial" w:hAnsi="Arial" w:cs="Arial"/>
                <w:sz w:val="20"/>
                <w:szCs w:val="20"/>
              </w:rPr>
              <w:t xml:space="preserve">Suivi en </w:t>
            </w:r>
            <w:proofErr w:type="spellStart"/>
            <w:r w:rsidRPr="003872B7">
              <w:rPr>
                <w:rFonts w:ascii="Arial" w:hAnsi="Arial" w:cs="Arial"/>
                <w:sz w:val="20"/>
                <w:szCs w:val="20"/>
              </w:rPr>
              <w:t>audioprothésie</w:t>
            </w:r>
            <w:proofErr w:type="spellEnd"/>
            <w:r w:rsidRPr="003872B7">
              <w:rPr>
                <w:rFonts w:ascii="Arial" w:hAnsi="Arial" w:cs="Arial"/>
                <w:sz w:val="20"/>
                <w:szCs w:val="20"/>
              </w:rPr>
              <w:t xml:space="preserve"> (attribution des appareils auditifs).</w:t>
            </w:r>
          </w:p>
          <w:p w14:paraId="2A1C60C7" w14:textId="77777777" w:rsidR="0002785A" w:rsidRPr="003872B7" w:rsidRDefault="003872B7" w:rsidP="003872B7">
            <w:pPr>
              <w:pStyle w:val="Paragraphedeliste"/>
              <w:numPr>
                <w:ilvl w:val="0"/>
                <w:numId w:val="8"/>
              </w:numPr>
              <w:spacing w:after="60"/>
              <w:ind w:left="357" w:hanging="357"/>
              <w:jc w:val="both"/>
              <w:rPr>
                <w:rFonts w:ascii="Arial" w:hAnsi="Arial" w:cs="Arial"/>
                <w:sz w:val="20"/>
                <w:szCs w:val="20"/>
              </w:rPr>
            </w:pPr>
            <w:r w:rsidRPr="003872B7">
              <w:rPr>
                <w:rFonts w:ascii="Arial" w:hAnsi="Arial" w:cs="Arial"/>
                <w:sz w:val="20"/>
                <w:szCs w:val="20"/>
              </w:rPr>
              <w:t>Parents en attente de services au CLSC pour soutien parental.</w:t>
            </w:r>
          </w:p>
        </w:tc>
      </w:tr>
    </w:tbl>
    <w:p w14:paraId="6F92C4EE" w14:textId="77777777" w:rsidR="0002785A" w:rsidRPr="003872B7" w:rsidRDefault="0002785A"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RPr="003872B7" w14:paraId="523DCEDE" w14:textId="77777777" w:rsidTr="00A85734">
        <w:trPr>
          <w:trHeight w:val="1417"/>
        </w:trPr>
        <w:tc>
          <w:tcPr>
            <w:tcW w:w="1809" w:type="dxa"/>
            <w:vAlign w:val="center"/>
          </w:tcPr>
          <w:p w14:paraId="6C99D1B3" w14:textId="77777777" w:rsidR="00F6508E" w:rsidRPr="003872B7" w:rsidRDefault="00F6508E" w:rsidP="00F009CA">
            <w:pPr>
              <w:rPr>
                <w:rFonts w:ascii="Arial" w:hAnsi="Arial" w:cs="Arial"/>
                <w:b/>
                <w:sz w:val="20"/>
                <w:szCs w:val="20"/>
              </w:rPr>
            </w:pPr>
            <w:r w:rsidRPr="003872B7">
              <w:rPr>
                <w:rFonts w:ascii="Arial" w:hAnsi="Arial" w:cs="Arial"/>
                <w:b/>
                <w:sz w:val="20"/>
                <w:szCs w:val="20"/>
              </w:rPr>
              <w:t>Problèmes documentés</w:t>
            </w:r>
          </w:p>
          <w:p w14:paraId="640EA7F3" w14:textId="77777777" w:rsidR="00F6508E" w:rsidRPr="003872B7" w:rsidRDefault="00F6508E" w:rsidP="00F009CA">
            <w:pPr>
              <w:rPr>
                <w:rFonts w:ascii="Arial" w:hAnsi="Arial" w:cs="Arial"/>
                <w:b/>
                <w:sz w:val="20"/>
                <w:szCs w:val="20"/>
              </w:rPr>
            </w:pPr>
            <w:r w:rsidRPr="003872B7">
              <w:rPr>
                <w:rFonts w:ascii="Arial" w:hAnsi="Arial" w:cs="Arial"/>
                <w:b/>
                <w:sz w:val="20"/>
                <w:szCs w:val="20"/>
              </w:rPr>
              <w:t xml:space="preserve">(au dossier, ÉGB ou </w:t>
            </w:r>
          </w:p>
          <w:p w14:paraId="214E1316" w14:textId="77777777" w:rsidR="00F6508E" w:rsidRPr="003872B7" w:rsidRDefault="00F6508E" w:rsidP="00A85734">
            <w:pPr>
              <w:rPr>
                <w:rFonts w:ascii="Arial" w:hAnsi="Arial" w:cs="Arial"/>
                <w:sz w:val="20"/>
                <w:szCs w:val="20"/>
              </w:rPr>
            </w:pPr>
            <w:r w:rsidRPr="003872B7">
              <w:rPr>
                <w:rFonts w:ascii="Arial" w:hAnsi="Arial" w:cs="Arial"/>
                <w:b/>
                <w:sz w:val="20"/>
                <w:szCs w:val="20"/>
              </w:rPr>
              <w:t>aux PII)</w:t>
            </w:r>
          </w:p>
        </w:tc>
        <w:tc>
          <w:tcPr>
            <w:tcW w:w="8870" w:type="dxa"/>
            <w:vAlign w:val="center"/>
          </w:tcPr>
          <w:p w14:paraId="4B3EE57E" w14:textId="77777777" w:rsidR="003872B7" w:rsidRPr="003872B7" w:rsidRDefault="003872B7" w:rsidP="003872B7">
            <w:pPr>
              <w:pStyle w:val="Paragraphedeliste"/>
              <w:numPr>
                <w:ilvl w:val="0"/>
                <w:numId w:val="8"/>
              </w:numPr>
              <w:spacing w:before="60" w:after="60"/>
              <w:contextualSpacing w:val="0"/>
              <w:jc w:val="both"/>
              <w:rPr>
                <w:rFonts w:ascii="Arial" w:hAnsi="Arial" w:cs="Arial"/>
                <w:sz w:val="20"/>
                <w:szCs w:val="20"/>
              </w:rPr>
            </w:pPr>
            <w:r w:rsidRPr="003872B7">
              <w:rPr>
                <w:rFonts w:ascii="Arial" w:hAnsi="Arial" w:cs="Arial"/>
                <w:sz w:val="20"/>
                <w:szCs w:val="20"/>
              </w:rPr>
              <w:t>Famille qui a des besoins de soutien psychosocial (dynamique de couple et familiale).</w:t>
            </w:r>
          </w:p>
          <w:p w14:paraId="46F6FCF2" w14:textId="77777777" w:rsidR="003872B7" w:rsidRPr="003872B7" w:rsidRDefault="003872B7" w:rsidP="003872B7">
            <w:pPr>
              <w:pStyle w:val="Paragraphedeliste"/>
              <w:numPr>
                <w:ilvl w:val="0"/>
                <w:numId w:val="8"/>
              </w:numPr>
              <w:spacing w:before="60" w:after="60"/>
              <w:contextualSpacing w:val="0"/>
              <w:jc w:val="both"/>
              <w:rPr>
                <w:rFonts w:ascii="Arial" w:hAnsi="Arial" w:cs="Arial"/>
                <w:sz w:val="20"/>
                <w:szCs w:val="20"/>
              </w:rPr>
            </w:pPr>
            <w:r w:rsidRPr="003872B7">
              <w:rPr>
                <w:rFonts w:ascii="Arial" w:hAnsi="Arial" w:cs="Arial"/>
                <w:sz w:val="20"/>
                <w:szCs w:val="20"/>
              </w:rPr>
              <w:t>Parents avec peu de disponibilité.</w:t>
            </w:r>
          </w:p>
          <w:p w14:paraId="0C52B884" w14:textId="77777777" w:rsidR="003872B7" w:rsidRPr="003872B7" w:rsidRDefault="003872B7" w:rsidP="003872B7">
            <w:pPr>
              <w:pStyle w:val="Paragraphedeliste"/>
              <w:numPr>
                <w:ilvl w:val="0"/>
                <w:numId w:val="8"/>
              </w:numPr>
              <w:spacing w:before="60" w:after="60"/>
              <w:contextualSpacing w:val="0"/>
              <w:jc w:val="both"/>
              <w:rPr>
                <w:rFonts w:ascii="Arial" w:hAnsi="Arial" w:cs="Arial"/>
                <w:sz w:val="20"/>
                <w:szCs w:val="20"/>
              </w:rPr>
            </w:pPr>
            <w:r w:rsidRPr="003872B7">
              <w:rPr>
                <w:rFonts w:ascii="Arial" w:hAnsi="Arial" w:cs="Arial"/>
                <w:sz w:val="20"/>
                <w:szCs w:val="20"/>
              </w:rPr>
              <w:t>Jeune avec difficultés de comportement.</w:t>
            </w:r>
          </w:p>
          <w:p w14:paraId="5C7D694E" w14:textId="77777777" w:rsidR="00F6508E" w:rsidRPr="003872B7" w:rsidRDefault="003872B7" w:rsidP="003872B7">
            <w:pPr>
              <w:numPr>
                <w:ilvl w:val="0"/>
                <w:numId w:val="8"/>
              </w:numPr>
              <w:spacing w:before="60" w:after="60"/>
              <w:jc w:val="both"/>
              <w:rPr>
                <w:rFonts w:ascii="Arial" w:eastAsia="Calibri" w:hAnsi="Arial" w:cs="Arial"/>
                <w:sz w:val="20"/>
                <w:szCs w:val="20"/>
              </w:rPr>
            </w:pPr>
            <w:r w:rsidRPr="003872B7">
              <w:rPr>
                <w:rFonts w:ascii="Arial" w:hAnsi="Arial" w:cs="Arial"/>
                <w:sz w:val="20"/>
                <w:szCs w:val="20"/>
              </w:rPr>
              <w:t>Surdité importante et profil de développement particulier.</w:t>
            </w:r>
          </w:p>
        </w:tc>
      </w:tr>
    </w:tbl>
    <w:p w14:paraId="28360C51" w14:textId="77777777" w:rsidR="00956DFD" w:rsidRPr="003872B7" w:rsidRDefault="00956DFD"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3872B7" w14:paraId="0FD834FB" w14:textId="77777777" w:rsidTr="001E1240">
        <w:tc>
          <w:tcPr>
            <w:tcW w:w="1809" w:type="dxa"/>
            <w:vAlign w:val="center"/>
          </w:tcPr>
          <w:p w14:paraId="3C8347F5" w14:textId="77777777" w:rsidR="00E775B5" w:rsidRPr="003872B7" w:rsidRDefault="00E775B5" w:rsidP="001E1240">
            <w:pPr>
              <w:rPr>
                <w:rFonts w:ascii="Arial" w:hAnsi="Arial" w:cs="Arial"/>
                <w:b/>
                <w:sz w:val="20"/>
                <w:szCs w:val="20"/>
              </w:rPr>
            </w:pPr>
            <w:r w:rsidRPr="003872B7">
              <w:rPr>
                <w:rFonts w:ascii="Arial" w:hAnsi="Arial" w:cs="Arial"/>
                <w:b/>
                <w:sz w:val="20"/>
                <w:szCs w:val="20"/>
              </w:rPr>
              <w:t xml:space="preserve">Attentes, objectifs </w:t>
            </w:r>
          </w:p>
          <w:p w14:paraId="136C5541" w14:textId="77777777" w:rsidR="00E775B5" w:rsidRPr="003872B7" w:rsidRDefault="00E775B5" w:rsidP="00A85734">
            <w:pPr>
              <w:rPr>
                <w:rFonts w:ascii="Arial" w:hAnsi="Arial" w:cs="Arial"/>
                <w:sz w:val="20"/>
                <w:szCs w:val="20"/>
              </w:rPr>
            </w:pPr>
            <w:r w:rsidRPr="003872B7">
              <w:rPr>
                <w:rFonts w:ascii="Arial" w:hAnsi="Arial" w:cs="Arial"/>
                <w:b/>
                <w:sz w:val="20"/>
                <w:szCs w:val="20"/>
              </w:rPr>
              <w:t>de l’usager</w:t>
            </w:r>
          </w:p>
        </w:tc>
        <w:tc>
          <w:tcPr>
            <w:tcW w:w="8870" w:type="dxa"/>
            <w:vAlign w:val="center"/>
          </w:tcPr>
          <w:p w14:paraId="3E0F4A86" w14:textId="77777777" w:rsidR="003872B7" w:rsidRPr="003872B7" w:rsidRDefault="003872B7" w:rsidP="003872B7">
            <w:pPr>
              <w:pStyle w:val="Paragraphedeliste"/>
              <w:numPr>
                <w:ilvl w:val="0"/>
                <w:numId w:val="8"/>
              </w:numPr>
              <w:spacing w:before="60" w:after="60"/>
              <w:contextualSpacing w:val="0"/>
              <w:jc w:val="both"/>
              <w:rPr>
                <w:rFonts w:ascii="Arial" w:hAnsi="Arial" w:cs="Arial"/>
                <w:sz w:val="20"/>
                <w:szCs w:val="20"/>
              </w:rPr>
            </w:pPr>
            <w:r w:rsidRPr="003872B7">
              <w:rPr>
                <w:rFonts w:ascii="Arial" w:hAnsi="Arial" w:cs="Arial"/>
                <w:sz w:val="20"/>
                <w:szCs w:val="20"/>
              </w:rPr>
              <w:t>Les parents souhaitent que leur garçon parvienne à se faire comprendre des autres et qu’il puisse les comprendre.</w:t>
            </w:r>
          </w:p>
          <w:p w14:paraId="6BAABB16" w14:textId="77777777" w:rsidR="00E775B5" w:rsidRPr="003872B7" w:rsidRDefault="003872B7" w:rsidP="003872B7">
            <w:pPr>
              <w:pStyle w:val="Paragraphedeliste"/>
              <w:numPr>
                <w:ilvl w:val="0"/>
                <w:numId w:val="8"/>
              </w:numPr>
              <w:spacing w:before="100" w:beforeAutospacing="1" w:after="60"/>
              <w:ind w:left="357" w:hanging="357"/>
              <w:jc w:val="both"/>
              <w:rPr>
                <w:rFonts w:ascii="Arial" w:eastAsia="Times New Roman" w:hAnsi="Arial" w:cs="Arial"/>
                <w:sz w:val="20"/>
                <w:szCs w:val="20"/>
                <w:lang w:eastAsia="fr-CA"/>
              </w:rPr>
            </w:pPr>
            <w:r w:rsidRPr="003872B7">
              <w:rPr>
                <w:rFonts w:ascii="Arial" w:hAnsi="Arial" w:cs="Arial"/>
                <w:sz w:val="20"/>
                <w:szCs w:val="20"/>
              </w:rPr>
              <w:t>Soutien pour l’intégration en milieu de garde.</w:t>
            </w:r>
          </w:p>
        </w:tc>
      </w:tr>
    </w:tbl>
    <w:p w14:paraId="74752991" w14:textId="77777777" w:rsidR="00A85734" w:rsidRPr="003872B7" w:rsidRDefault="00A85734"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3872B7" w14:paraId="1E6047CC" w14:textId="77777777" w:rsidTr="00A85734">
        <w:trPr>
          <w:trHeight w:val="850"/>
        </w:trPr>
        <w:tc>
          <w:tcPr>
            <w:tcW w:w="1809" w:type="dxa"/>
            <w:vAlign w:val="center"/>
          </w:tcPr>
          <w:p w14:paraId="4DC89C35" w14:textId="77777777" w:rsidR="00E775B5" w:rsidRPr="003872B7" w:rsidRDefault="00E775B5" w:rsidP="00A85734">
            <w:pPr>
              <w:rPr>
                <w:rFonts w:ascii="Arial" w:hAnsi="Arial" w:cs="Arial"/>
                <w:sz w:val="20"/>
                <w:szCs w:val="20"/>
              </w:rPr>
            </w:pPr>
            <w:r w:rsidRPr="003872B7">
              <w:rPr>
                <w:rFonts w:ascii="Arial" w:hAnsi="Arial" w:cs="Arial"/>
                <w:b/>
                <w:sz w:val="20"/>
                <w:szCs w:val="20"/>
              </w:rPr>
              <w:t>Évolution, progression des objectifs aux PII</w:t>
            </w:r>
          </w:p>
        </w:tc>
        <w:tc>
          <w:tcPr>
            <w:tcW w:w="8870" w:type="dxa"/>
            <w:vAlign w:val="center"/>
          </w:tcPr>
          <w:p w14:paraId="241D72E6" w14:textId="77777777" w:rsidR="003872B7" w:rsidRPr="003872B7" w:rsidRDefault="003872B7" w:rsidP="003872B7">
            <w:pPr>
              <w:pStyle w:val="Paragraphedeliste"/>
              <w:numPr>
                <w:ilvl w:val="0"/>
                <w:numId w:val="8"/>
              </w:numPr>
              <w:spacing w:before="40" w:after="40"/>
              <w:contextualSpacing w:val="0"/>
              <w:jc w:val="both"/>
              <w:rPr>
                <w:rFonts w:ascii="Arial" w:eastAsia="Times New Roman" w:hAnsi="Arial" w:cs="Arial"/>
                <w:sz w:val="20"/>
                <w:szCs w:val="20"/>
                <w:lang w:eastAsia="fr-CA"/>
              </w:rPr>
            </w:pPr>
            <w:r w:rsidRPr="003872B7">
              <w:rPr>
                <w:rFonts w:ascii="Arial" w:hAnsi="Arial" w:cs="Arial"/>
                <w:sz w:val="20"/>
                <w:szCs w:val="20"/>
              </w:rPr>
              <w:t>Depuis septembre 2015, interventions régulières avec la famille et les milieux de garde, en lien avec la surdité (informations, évaluation auditive, évaluation langagière, enseignement des stratégies de communication, stimulation du langage, soutien pour intégrer les recommandations dans les milieux de vie, etc.).</w:t>
            </w:r>
          </w:p>
          <w:p w14:paraId="18CDACA3" w14:textId="77777777" w:rsidR="003872B7" w:rsidRPr="003872B7" w:rsidRDefault="003872B7" w:rsidP="003872B7">
            <w:pPr>
              <w:pStyle w:val="Paragraphedeliste"/>
              <w:numPr>
                <w:ilvl w:val="0"/>
                <w:numId w:val="8"/>
              </w:numPr>
              <w:spacing w:before="40" w:after="40"/>
              <w:contextualSpacing w:val="0"/>
              <w:jc w:val="both"/>
              <w:rPr>
                <w:rFonts w:ascii="Arial" w:hAnsi="Arial" w:cs="Arial"/>
                <w:sz w:val="20"/>
                <w:szCs w:val="20"/>
              </w:rPr>
            </w:pPr>
            <w:r w:rsidRPr="003872B7">
              <w:rPr>
                <w:rFonts w:ascii="Arial" w:hAnsi="Arial" w:cs="Arial"/>
                <w:sz w:val="20"/>
                <w:szCs w:val="20"/>
              </w:rPr>
              <w:t>Décembre 2015 : signalement fait à la DPJ, en lien avec des préoccupations de sécurité dans la famille.</w:t>
            </w:r>
          </w:p>
          <w:p w14:paraId="25649CD8" w14:textId="77777777" w:rsidR="003872B7" w:rsidRPr="003872B7" w:rsidRDefault="003872B7" w:rsidP="003872B7">
            <w:pPr>
              <w:pStyle w:val="Paragraphedeliste"/>
              <w:numPr>
                <w:ilvl w:val="0"/>
                <w:numId w:val="8"/>
              </w:numPr>
              <w:spacing w:before="40" w:after="40"/>
              <w:contextualSpacing w:val="0"/>
              <w:jc w:val="both"/>
              <w:rPr>
                <w:rFonts w:ascii="Arial" w:hAnsi="Arial" w:cs="Arial"/>
                <w:spacing w:val="-4"/>
                <w:sz w:val="20"/>
                <w:szCs w:val="20"/>
              </w:rPr>
            </w:pPr>
            <w:r w:rsidRPr="003872B7">
              <w:rPr>
                <w:rFonts w:ascii="Arial" w:hAnsi="Arial" w:cs="Arial"/>
                <w:spacing w:val="-4"/>
                <w:sz w:val="20"/>
                <w:szCs w:val="20"/>
              </w:rPr>
              <w:t>Le « Français supporté par la Langue des signes du Québec (LSQ) » est utilisé avec le garçon, afin de lui donner accès à une langue. En décembre 2015, l’orthophoniste conclut à un retard sévère du langage (réceptif et expressif).</w:t>
            </w:r>
          </w:p>
          <w:p w14:paraId="1FE1C3B7" w14:textId="77777777" w:rsidR="003872B7" w:rsidRPr="003872B7" w:rsidRDefault="003872B7" w:rsidP="003872B7">
            <w:pPr>
              <w:pStyle w:val="Paragraphedeliste"/>
              <w:numPr>
                <w:ilvl w:val="0"/>
                <w:numId w:val="8"/>
              </w:numPr>
              <w:spacing w:before="40" w:after="40"/>
              <w:contextualSpacing w:val="0"/>
              <w:jc w:val="both"/>
              <w:rPr>
                <w:rFonts w:ascii="Arial" w:hAnsi="Arial" w:cs="Arial"/>
                <w:sz w:val="20"/>
                <w:szCs w:val="20"/>
              </w:rPr>
            </w:pPr>
            <w:r w:rsidRPr="003872B7">
              <w:rPr>
                <w:rFonts w:ascii="Arial" w:hAnsi="Arial" w:cs="Arial"/>
                <w:sz w:val="20"/>
                <w:szCs w:val="20"/>
              </w:rPr>
              <w:t xml:space="preserve">À la suite des interventions de l’équipe en DA, de leurs observations/préoccupations, il y a eu référence en psychologie en DA, pour une intervention d’évaluation/orientation. En février 2016, début des interventions par la psychologue en DA. L’intervention ponctuelle est en lien avec les grandes difficultés au niveau de la communication et du comportement, durant les thérapies. À la suite des interventions, la psychologue conclut que l’enfant présente un tableau clinique complexe avec une composante </w:t>
            </w:r>
            <w:proofErr w:type="spellStart"/>
            <w:r w:rsidRPr="003872B7">
              <w:rPr>
                <w:rFonts w:ascii="Arial" w:hAnsi="Arial" w:cs="Arial"/>
                <w:sz w:val="20"/>
                <w:szCs w:val="20"/>
              </w:rPr>
              <w:t>neurodéveloppementale</w:t>
            </w:r>
            <w:proofErr w:type="spellEnd"/>
            <w:r w:rsidRPr="003872B7">
              <w:rPr>
                <w:rFonts w:ascii="Arial" w:hAnsi="Arial" w:cs="Arial"/>
                <w:sz w:val="20"/>
                <w:szCs w:val="20"/>
              </w:rPr>
              <w:t xml:space="preserve">. L’hypothèse d’un TSA est alors soulevée. En juin 2016, il s’en suit alors une référence à la CÉTED du secteur (délai d’attente environ 1 an), programme DI-TSA du CLSC, ainsi qu’une référence au Centre de réadaptation en déficience intellectuelle et trouble du spectre de l’autisme (CRDITSA). Des contacts ont été faits avec les intervenants et le chef </w:t>
            </w:r>
            <w:r w:rsidR="00CE24F5">
              <w:rPr>
                <w:rFonts w:ascii="Arial" w:hAnsi="Arial" w:cs="Arial"/>
                <w:sz w:val="20"/>
                <w:szCs w:val="20"/>
              </w:rPr>
              <w:t xml:space="preserve">de </w:t>
            </w:r>
            <w:r w:rsidRPr="003872B7">
              <w:rPr>
                <w:rFonts w:ascii="Arial" w:hAnsi="Arial" w:cs="Arial"/>
                <w:sz w:val="20"/>
                <w:szCs w:val="20"/>
              </w:rPr>
              <w:t>programme, afin de demander du soutien plus particulier pour ce jeune, compte tenu de sa complexité et des services en cours.</w:t>
            </w:r>
          </w:p>
          <w:p w14:paraId="331E14A1" w14:textId="77777777" w:rsidR="003872B7" w:rsidRPr="003872B7" w:rsidRDefault="003872B7" w:rsidP="003872B7">
            <w:pPr>
              <w:pStyle w:val="Paragraphedeliste"/>
              <w:numPr>
                <w:ilvl w:val="0"/>
                <w:numId w:val="8"/>
              </w:numPr>
              <w:spacing w:before="40" w:after="40"/>
              <w:contextualSpacing w:val="0"/>
              <w:jc w:val="both"/>
              <w:rPr>
                <w:rFonts w:ascii="Arial" w:hAnsi="Arial" w:cs="Arial"/>
                <w:sz w:val="20"/>
                <w:szCs w:val="20"/>
              </w:rPr>
            </w:pPr>
            <w:r w:rsidRPr="003872B7">
              <w:rPr>
                <w:rFonts w:ascii="Arial" w:hAnsi="Arial" w:cs="Arial"/>
                <w:sz w:val="20"/>
                <w:szCs w:val="20"/>
              </w:rPr>
              <w:lastRenderedPageBreak/>
              <w:t>Entre temps, il y a eu une chirurgie pour l'implant cochléaire à Québec, le 24 mai 2016 et une semaine de programmation à Québec débutant le 20 juin 2016. La période de réadaptation fonctionnelle intensive (RFI) s’échelonne du 4 juillet au 28 septembre 2016 et est réalisée au CRDP (augmentation de la fréquence des rendez-vous). Compte tenu de la collaboration du CRDITSA, un soutien ponctuel de l’éducatrice du CRDITSA a été possible, pour l’adaptation des thérapies avec l’approche ICI et le soutien aux stratégies d’intervention, dans les milieux de vie (habituellement la famille aurait seulement bénéficié de service de groupe et d’une période d’attente pour les services en individuel).</w:t>
            </w:r>
          </w:p>
          <w:p w14:paraId="240A3377" w14:textId="77777777" w:rsidR="003872B7" w:rsidRPr="003872B7" w:rsidRDefault="003872B7" w:rsidP="003872B7">
            <w:pPr>
              <w:pStyle w:val="Paragraphedeliste"/>
              <w:numPr>
                <w:ilvl w:val="0"/>
                <w:numId w:val="8"/>
              </w:numPr>
              <w:spacing w:before="40" w:after="40"/>
              <w:contextualSpacing w:val="0"/>
              <w:jc w:val="both"/>
              <w:rPr>
                <w:rFonts w:ascii="Arial" w:hAnsi="Arial" w:cs="Arial"/>
                <w:spacing w:val="-2"/>
                <w:sz w:val="20"/>
                <w:szCs w:val="20"/>
              </w:rPr>
            </w:pPr>
            <w:r w:rsidRPr="003872B7">
              <w:rPr>
                <w:rFonts w:ascii="Arial" w:hAnsi="Arial" w:cs="Arial"/>
                <w:spacing w:val="-2"/>
                <w:sz w:val="20"/>
                <w:szCs w:val="20"/>
              </w:rPr>
              <w:t>Déménagement de la famille à l’été 2016. Elle demeure dans le même secteur de l’installation du CRDP, mais un secteur différent pour les services du CLSC.</w:t>
            </w:r>
          </w:p>
          <w:p w14:paraId="366520F1" w14:textId="77777777" w:rsidR="003872B7" w:rsidRPr="003872B7" w:rsidRDefault="003872B7" w:rsidP="003872B7">
            <w:pPr>
              <w:pStyle w:val="Paragraphedeliste"/>
              <w:numPr>
                <w:ilvl w:val="0"/>
                <w:numId w:val="8"/>
              </w:numPr>
              <w:spacing w:before="40" w:after="40"/>
              <w:contextualSpacing w:val="0"/>
              <w:jc w:val="both"/>
              <w:rPr>
                <w:rFonts w:ascii="Arial" w:eastAsia="Times New Roman" w:hAnsi="Arial" w:cs="Arial"/>
                <w:sz w:val="20"/>
                <w:szCs w:val="20"/>
                <w:lang w:eastAsia="fr-CA"/>
              </w:rPr>
            </w:pPr>
            <w:r w:rsidRPr="003872B7">
              <w:rPr>
                <w:rFonts w:ascii="Arial" w:hAnsi="Arial" w:cs="Arial"/>
                <w:sz w:val="20"/>
                <w:szCs w:val="20"/>
              </w:rPr>
              <w:t xml:space="preserve">Tout au long du suivi, il y a eu un soutien aux différents milieux de garde (problématiques en lien avec la surdité et les comportements du jeune). L’intégration sociale de l’enfant est particulièrement difficile. La relation « milieu de garde/parent » est impactée par le peu de disponibilité des parents. Il a été expulsé de différents types de milieux de garde, et ce, à plusieurs reprises, malgré les efforts concertés </w:t>
            </w:r>
            <w:r w:rsidR="007E1A5C">
              <w:rPr>
                <w:rFonts w:ascii="Arial" w:hAnsi="Arial" w:cs="Arial"/>
                <w:sz w:val="20"/>
                <w:szCs w:val="20"/>
              </w:rPr>
              <w:t>du CISSS de la Montérégie-Ouest</w:t>
            </w:r>
            <w:r w:rsidRPr="003872B7">
              <w:rPr>
                <w:rFonts w:ascii="Arial" w:hAnsi="Arial" w:cs="Arial"/>
                <w:sz w:val="20"/>
                <w:szCs w:val="20"/>
              </w:rPr>
              <w:t xml:space="preserve"> (CLSC, CRDP et CRDITSA</w:t>
            </w:r>
            <w:r>
              <w:rPr>
                <w:rFonts w:ascii="Arial" w:hAnsi="Arial" w:cs="Arial"/>
                <w:sz w:val="20"/>
                <w:szCs w:val="20"/>
              </w:rPr>
              <w:t>).</w:t>
            </w:r>
          </w:p>
          <w:p w14:paraId="60AD86AE" w14:textId="77777777" w:rsidR="003872B7" w:rsidRPr="003872B7" w:rsidRDefault="003872B7" w:rsidP="003872B7">
            <w:pPr>
              <w:pStyle w:val="Paragraphedeliste"/>
              <w:numPr>
                <w:ilvl w:val="0"/>
                <w:numId w:val="8"/>
              </w:numPr>
              <w:spacing w:before="40" w:after="40"/>
              <w:contextualSpacing w:val="0"/>
              <w:jc w:val="both"/>
              <w:rPr>
                <w:rFonts w:ascii="Arial" w:eastAsia="Times New Roman" w:hAnsi="Arial" w:cs="Arial"/>
                <w:sz w:val="20"/>
                <w:szCs w:val="20"/>
                <w:lang w:eastAsia="fr-CA"/>
              </w:rPr>
            </w:pPr>
            <w:r w:rsidRPr="003872B7">
              <w:rPr>
                <w:rFonts w:ascii="Arial" w:eastAsia="Times New Roman" w:hAnsi="Arial" w:cs="Arial"/>
                <w:sz w:val="20"/>
                <w:szCs w:val="20"/>
                <w:lang w:eastAsia="fr-CA"/>
              </w:rPr>
              <w:t>Certaines progressions dans la communication et le fonctionnement du jeune depuis le début des interventions.</w:t>
            </w:r>
          </w:p>
          <w:p w14:paraId="7C14A5D6" w14:textId="73135DEA" w:rsidR="003872B7" w:rsidRPr="003872B7" w:rsidRDefault="003872B7" w:rsidP="003872B7">
            <w:pPr>
              <w:pStyle w:val="Paragraphedeliste"/>
              <w:numPr>
                <w:ilvl w:val="0"/>
                <w:numId w:val="8"/>
              </w:numPr>
              <w:spacing w:before="40" w:after="40"/>
              <w:contextualSpacing w:val="0"/>
              <w:jc w:val="both"/>
              <w:rPr>
                <w:rFonts w:ascii="Arial" w:eastAsia="Times New Roman" w:hAnsi="Arial" w:cs="Arial"/>
                <w:spacing w:val="-2"/>
                <w:sz w:val="20"/>
                <w:szCs w:val="20"/>
                <w:lang w:eastAsia="fr-CA"/>
              </w:rPr>
            </w:pPr>
            <w:r w:rsidRPr="003872B7">
              <w:rPr>
                <w:rFonts w:ascii="Arial" w:eastAsia="Times New Roman" w:hAnsi="Arial" w:cs="Arial"/>
                <w:spacing w:val="-2"/>
                <w:sz w:val="20"/>
                <w:szCs w:val="20"/>
                <w:lang w:eastAsia="fr-CA"/>
              </w:rPr>
              <w:t xml:space="preserve">Cet enfant a besoin de soutien pour bénéficier des services spécifiques de stimulation, en lien avec sa surdité et son hypothèse TSA. Cet automne, pause de thérapies au CRDP afin que les parents puissent avoir plus de temps et de disponibilités pour l'application de la LSQ, la reprise des stratégies de communication au quotidien et pour participer aux ateliers offerts </w:t>
            </w:r>
            <w:r w:rsidRPr="001A221D">
              <w:rPr>
                <w:rFonts w:ascii="Arial" w:eastAsia="Times New Roman" w:hAnsi="Arial" w:cs="Arial"/>
                <w:spacing w:val="-2"/>
                <w:sz w:val="20"/>
                <w:szCs w:val="20"/>
                <w:lang w:eastAsia="fr-CA"/>
              </w:rPr>
              <w:t xml:space="preserve">par </w:t>
            </w:r>
            <w:r w:rsidR="00AE7009" w:rsidRPr="001A221D">
              <w:rPr>
                <w:rFonts w:ascii="Arial" w:eastAsia="Times New Roman" w:hAnsi="Arial" w:cs="Arial"/>
                <w:spacing w:val="-2"/>
                <w:sz w:val="20"/>
                <w:szCs w:val="20"/>
                <w:lang w:eastAsia="fr-CA"/>
              </w:rPr>
              <w:t>un ou des</w:t>
            </w:r>
            <w:r w:rsidR="007E1A5C" w:rsidRPr="001A221D">
              <w:rPr>
                <w:rFonts w:ascii="Arial" w:eastAsia="Times New Roman" w:hAnsi="Arial" w:cs="Arial"/>
                <w:spacing w:val="-2"/>
                <w:sz w:val="20"/>
                <w:szCs w:val="20"/>
                <w:lang w:eastAsia="fr-CA"/>
              </w:rPr>
              <w:t xml:space="preserve"> programme</w:t>
            </w:r>
            <w:r w:rsidR="00AE7009" w:rsidRPr="001A221D">
              <w:rPr>
                <w:rFonts w:ascii="Arial" w:eastAsia="Times New Roman" w:hAnsi="Arial" w:cs="Arial"/>
                <w:spacing w:val="-2"/>
                <w:sz w:val="20"/>
                <w:szCs w:val="20"/>
                <w:lang w:eastAsia="fr-CA"/>
              </w:rPr>
              <w:t>s</w:t>
            </w:r>
            <w:r w:rsidR="007E1A5C" w:rsidRPr="001A221D">
              <w:rPr>
                <w:rFonts w:ascii="Arial" w:eastAsia="Times New Roman" w:hAnsi="Arial" w:cs="Arial"/>
                <w:spacing w:val="-2"/>
                <w:sz w:val="20"/>
                <w:szCs w:val="20"/>
                <w:lang w:eastAsia="fr-CA"/>
              </w:rPr>
              <w:t xml:space="preserve"> </w:t>
            </w:r>
            <w:r w:rsidR="007E1A5C">
              <w:rPr>
                <w:rFonts w:ascii="Arial" w:eastAsia="Times New Roman" w:hAnsi="Arial" w:cs="Arial"/>
                <w:spacing w:val="-2"/>
                <w:sz w:val="20"/>
                <w:szCs w:val="20"/>
                <w:lang w:eastAsia="fr-CA"/>
              </w:rPr>
              <w:t>CRDITSA.</w:t>
            </w:r>
          </w:p>
          <w:p w14:paraId="3F2B00C6" w14:textId="438A200F" w:rsidR="003872B7" w:rsidRPr="003872B7" w:rsidRDefault="003872B7" w:rsidP="003872B7">
            <w:pPr>
              <w:pStyle w:val="Paragraphedeliste"/>
              <w:numPr>
                <w:ilvl w:val="0"/>
                <w:numId w:val="8"/>
              </w:numPr>
              <w:spacing w:before="40" w:after="40"/>
              <w:contextualSpacing w:val="0"/>
              <w:jc w:val="both"/>
              <w:rPr>
                <w:rFonts w:ascii="Arial" w:eastAsia="Times New Roman" w:hAnsi="Arial" w:cs="Arial"/>
                <w:sz w:val="20"/>
                <w:szCs w:val="20"/>
                <w:lang w:eastAsia="fr-CA"/>
              </w:rPr>
            </w:pPr>
            <w:r w:rsidRPr="003872B7">
              <w:rPr>
                <w:rFonts w:ascii="Arial" w:eastAsia="Times New Roman" w:hAnsi="Arial" w:cs="Arial"/>
                <w:sz w:val="20"/>
                <w:szCs w:val="20"/>
                <w:lang w:eastAsia="fr-CA"/>
              </w:rPr>
              <w:t xml:space="preserve">Depuis novembre, enfant gardé à la maison, car n’a </w:t>
            </w:r>
            <w:r w:rsidR="00AE7009">
              <w:rPr>
                <w:rFonts w:ascii="Arial" w:eastAsia="Times New Roman" w:hAnsi="Arial" w:cs="Arial"/>
                <w:sz w:val="20"/>
                <w:szCs w:val="20"/>
                <w:lang w:eastAsia="fr-CA"/>
              </w:rPr>
              <w:t>plus accès à un milieu de garde.</w:t>
            </w:r>
          </w:p>
          <w:p w14:paraId="6FC9737C" w14:textId="77777777" w:rsidR="00E775B5" w:rsidRPr="003872B7" w:rsidRDefault="003872B7" w:rsidP="007E1A5C">
            <w:pPr>
              <w:pStyle w:val="Paragraphedeliste"/>
              <w:numPr>
                <w:ilvl w:val="0"/>
                <w:numId w:val="8"/>
              </w:numPr>
              <w:spacing w:before="40" w:after="40"/>
              <w:contextualSpacing w:val="0"/>
              <w:jc w:val="both"/>
              <w:rPr>
                <w:rFonts w:ascii="Arial" w:eastAsia="Times New Roman" w:hAnsi="Arial" w:cs="Arial"/>
                <w:sz w:val="20"/>
                <w:szCs w:val="20"/>
                <w:lang w:eastAsia="fr-CA"/>
              </w:rPr>
            </w:pPr>
            <w:r w:rsidRPr="003872B7">
              <w:rPr>
                <w:rFonts w:ascii="Arial" w:eastAsia="Times New Roman" w:hAnsi="Arial" w:cs="Arial"/>
                <w:sz w:val="20"/>
                <w:szCs w:val="20"/>
                <w:lang w:eastAsia="fr-CA"/>
              </w:rPr>
              <w:t xml:space="preserve">Rencontre pré-PSI prévue le 10 janvier 2017 (plus des infos de sensibilisation à la surdité aux </w:t>
            </w:r>
            <w:r w:rsidR="007E1A5C">
              <w:rPr>
                <w:rFonts w:ascii="Arial" w:eastAsia="Times New Roman" w:hAnsi="Arial" w:cs="Arial"/>
                <w:sz w:val="20"/>
                <w:szCs w:val="20"/>
                <w:lang w:eastAsia="fr-CA"/>
              </w:rPr>
              <w:t>intervenants</w:t>
            </w:r>
            <w:bookmarkStart w:id="0" w:name="_GoBack"/>
            <w:bookmarkEnd w:id="0"/>
            <w:r w:rsidRPr="003872B7">
              <w:rPr>
                <w:rFonts w:ascii="Arial" w:eastAsia="Times New Roman" w:hAnsi="Arial" w:cs="Arial"/>
                <w:sz w:val="20"/>
                <w:szCs w:val="20"/>
                <w:lang w:eastAsia="fr-CA"/>
              </w:rPr>
              <w:t xml:space="preserve">) avec PSI prévu </w:t>
            </w:r>
            <w:r w:rsidRPr="003872B7">
              <w:rPr>
                <w:rFonts w:ascii="Arial" w:hAnsi="Arial" w:cs="Arial"/>
                <w:iCs/>
                <w:color w:val="000000"/>
                <w:sz w:val="20"/>
                <w:szCs w:val="20"/>
              </w:rPr>
              <w:t>le 13 janvier 2017.</w:t>
            </w:r>
          </w:p>
        </w:tc>
      </w:tr>
    </w:tbl>
    <w:p w14:paraId="6EAF1860" w14:textId="77777777" w:rsidR="00E775B5" w:rsidRPr="003872B7"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3872B7" w14:paraId="31B4468C" w14:textId="77777777" w:rsidTr="001E1240">
        <w:tc>
          <w:tcPr>
            <w:tcW w:w="1809" w:type="dxa"/>
            <w:vAlign w:val="center"/>
          </w:tcPr>
          <w:p w14:paraId="4E470EB7" w14:textId="77777777" w:rsidR="00E775B5" w:rsidRPr="003872B7" w:rsidRDefault="00E775B5" w:rsidP="00A85734">
            <w:pPr>
              <w:rPr>
                <w:rFonts w:ascii="Arial" w:hAnsi="Arial" w:cs="Arial"/>
                <w:sz w:val="20"/>
                <w:szCs w:val="20"/>
              </w:rPr>
            </w:pPr>
            <w:r w:rsidRPr="003872B7">
              <w:rPr>
                <w:rFonts w:ascii="Arial" w:hAnsi="Arial" w:cs="Arial"/>
                <w:b/>
                <w:sz w:val="20"/>
                <w:szCs w:val="20"/>
              </w:rPr>
              <w:t>Enjeux spécifiques dans ce dossier</w:t>
            </w:r>
          </w:p>
        </w:tc>
        <w:tc>
          <w:tcPr>
            <w:tcW w:w="8870" w:type="dxa"/>
          </w:tcPr>
          <w:p w14:paraId="170C556E" w14:textId="77777777" w:rsidR="003872B7" w:rsidRPr="003872B7" w:rsidRDefault="003872B7" w:rsidP="003872B7">
            <w:pPr>
              <w:pStyle w:val="Paragraphedeliste"/>
              <w:numPr>
                <w:ilvl w:val="0"/>
                <w:numId w:val="12"/>
              </w:numPr>
              <w:spacing w:before="60" w:after="60"/>
              <w:contextualSpacing w:val="0"/>
              <w:jc w:val="both"/>
              <w:rPr>
                <w:rFonts w:ascii="Arial" w:hAnsi="Arial" w:cs="Arial"/>
                <w:sz w:val="20"/>
                <w:szCs w:val="20"/>
              </w:rPr>
            </w:pPr>
            <w:r w:rsidRPr="003872B7">
              <w:rPr>
                <w:rFonts w:ascii="Arial" w:hAnsi="Arial" w:cs="Arial"/>
                <w:sz w:val="20"/>
                <w:szCs w:val="20"/>
              </w:rPr>
              <w:t>Disponibilité des parents.</w:t>
            </w:r>
          </w:p>
          <w:p w14:paraId="4F36135C" w14:textId="77777777" w:rsidR="003872B7" w:rsidRPr="003872B7" w:rsidRDefault="003872B7" w:rsidP="003872B7">
            <w:pPr>
              <w:pStyle w:val="Paragraphedeliste"/>
              <w:numPr>
                <w:ilvl w:val="0"/>
                <w:numId w:val="12"/>
              </w:numPr>
              <w:spacing w:before="60" w:after="60"/>
              <w:contextualSpacing w:val="0"/>
              <w:jc w:val="both"/>
              <w:rPr>
                <w:rFonts w:ascii="Arial" w:hAnsi="Arial" w:cs="Arial"/>
                <w:sz w:val="20"/>
                <w:szCs w:val="20"/>
              </w:rPr>
            </w:pPr>
            <w:r w:rsidRPr="003872B7">
              <w:rPr>
                <w:rFonts w:ascii="Arial" w:eastAsia="Calibri" w:hAnsi="Arial" w:cs="Arial"/>
                <w:sz w:val="20"/>
                <w:szCs w:val="20"/>
              </w:rPr>
              <w:t>Jeune avec portrait clinique complexe : surdité importante et hypothèse TSA dont les impacts fonctionnels sont importants (communication, interaction sociale et comportement). Intégration sociale compromise (il n’a plus accès à un milieu de garde).</w:t>
            </w:r>
          </w:p>
          <w:p w14:paraId="68918550" w14:textId="77777777" w:rsidR="00E775B5" w:rsidRPr="003872B7" w:rsidRDefault="003872B7" w:rsidP="003872B7">
            <w:pPr>
              <w:pStyle w:val="Paragraphedeliste"/>
              <w:numPr>
                <w:ilvl w:val="0"/>
                <w:numId w:val="8"/>
              </w:numPr>
              <w:spacing w:before="120" w:after="120"/>
              <w:ind w:left="357" w:hanging="357"/>
              <w:jc w:val="both"/>
              <w:rPr>
                <w:rFonts w:ascii="Arial" w:hAnsi="Arial" w:cs="Arial"/>
                <w:sz w:val="20"/>
                <w:szCs w:val="20"/>
              </w:rPr>
            </w:pPr>
            <w:r w:rsidRPr="003872B7">
              <w:rPr>
                <w:rFonts w:ascii="Arial" w:hAnsi="Arial" w:cs="Arial"/>
                <w:sz w:val="20"/>
                <w:szCs w:val="20"/>
              </w:rPr>
              <w:t>Partenariat : compte tenu des impacts de la surdité importante et de l’hypothèse TSA, le travail de concertation est essentiel afin d’accompagner cet enfant et sa famille dans la priorisation des interventions (offertes par plusieurs organismes (services spécifiques et spécialisés en DP et DI-TSA) et s’assurer de son intégration sociale, du développement optimal de sa communication et de son développement global. De plus, en septembre 2018, une intégration scolaire (4 ans) est possible, il faudra s’assurer de bien accompagner la famille dans le processus (information sur les possibilités, démarches à faire avec nouveau partenaire (MELS), réflexion, etc.).</w:t>
            </w:r>
          </w:p>
        </w:tc>
      </w:tr>
    </w:tbl>
    <w:p w14:paraId="6C0345B1" w14:textId="77777777" w:rsidR="00E775B5" w:rsidRPr="003872B7" w:rsidRDefault="00E775B5" w:rsidP="00E775B5">
      <w:pPr>
        <w:tabs>
          <w:tab w:val="left" w:pos="9133"/>
        </w:tabs>
        <w:rPr>
          <w:rFonts w:ascii="Arial" w:hAnsi="Arial" w:cs="Arial"/>
          <w:sz w:val="20"/>
          <w:szCs w:val="20"/>
        </w:rPr>
      </w:pPr>
    </w:p>
    <w:sectPr w:rsidR="00E775B5" w:rsidRPr="003872B7" w:rsidSect="00E775B5">
      <w:headerReference w:type="default" r:id="rId9"/>
      <w:footerReference w:type="default" r:id="rId10"/>
      <w:headerReference w:type="first" r:id="rId11"/>
      <w:footerReference w:type="first" r:id="rId12"/>
      <w:pgSz w:w="12240" w:h="15840"/>
      <w:pgMar w:top="907" w:right="1134" w:bottom="380" w:left="567" w:header="567" w:footer="567"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FD4A8F2" w15:done="0"/>
  <w15:commentEx w15:paraId="7C6242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E16E0" w14:textId="77777777" w:rsidR="001E1240" w:rsidRDefault="001E1240" w:rsidP="00A7694C">
      <w:pPr>
        <w:spacing w:after="0" w:line="240" w:lineRule="auto"/>
      </w:pPr>
      <w:r>
        <w:separator/>
      </w:r>
    </w:p>
  </w:endnote>
  <w:endnote w:type="continuationSeparator" w:id="0">
    <w:p w14:paraId="5E98F04F" w14:textId="77777777" w:rsidR="001E1240" w:rsidRDefault="001E124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3317D" w14:textId="77777777"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14:paraId="1C3E725C" w14:textId="77777777"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14:paraId="22B6071E" w14:textId="77777777"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DA4D1C"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DA4D1C" w:rsidRPr="00472165">
      <w:rPr>
        <w:rFonts w:ascii="Arial" w:hAnsi="Arial" w:cs="Arial"/>
        <w:sz w:val="16"/>
        <w:szCs w:val="18"/>
      </w:rPr>
      <w:fldChar w:fldCharType="separate"/>
    </w:r>
    <w:r w:rsidR="001A221D">
      <w:rPr>
        <w:rFonts w:ascii="Arial" w:hAnsi="Arial" w:cs="Arial"/>
        <w:noProof/>
        <w:sz w:val="16"/>
        <w:szCs w:val="18"/>
      </w:rPr>
      <w:t>2</w:t>
    </w:r>
    <w:r w:rsidR="00DA4D1C" w:rsidRPr="00472165">
      <w:rPr>
        <w:rFonts w:ascii="Arial" w:hAnsi="Arial" w:cs="Arial"/>
        <w:sz w:val="16"/>
        <w:szCs w:val="18"/>
      </w:rPr>
      <w:fldChar w:fldCharType="end"/>
    </w:r>
    <w:r w:rsidRPr="00472165">
      <w:rPr>
        <w:rFonts w:ascii="Arial" w:hAnsi="Arial" w:cs="Arial"/>
        <w:sz w:val="16"/>
        <w:szCs w:val="18"/>
      </w:rPr>
      <w:t xml:space="preserve"> de </w:t>
    </w:r>
    <w:r w:rsidR="001A221D">
      <w:fldChar w:fldCharType="begin"/>
    </w:r>
    <w:r w:rsidR="001A221D">
      <w:instrText xml:space="preserve"> NUMPAGES   \* MERGEFORMAT </w:instrText>
    </w:r>
    <w:r w:rsidR="001A221D">
      <w:fldChar w:fldCharType="separate"/>
    </w:r>
    <w:r w:rsidR="001A221D" w:rsidRPr="001A221D">
      <w:rPr>
        <w:rFonts w:ascii="Arial" w:hAnsi="Arial" w:cs="Arial"/>
        <w:noProof/>
        <w:sz w:val="16"/>
        <w:szCs w:val="18"/>
      </w:rPr>
      <w:t>2</w:t>
    </w:r>
    <w:r w:rsidR="001A221D">
      <w:rPr>
        <w:rFonts w:ascii="Arial" w:hAnsi="Arial" w:cs="Arial"/>
        <w:noProof/>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A371F" w14:textId="77777777"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14:paraId="32718D35" w14:textId="77777777"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14:paraId="49430824" w14:textId="77777777"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DA4D1C"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DA4D1C" w:rsidRPr="008E57D9">
      <w:rPr>
        <w:rFonts w:ascii="Arial" w:hAnsi="Arial" w:cs="Arial"/>
        <w:sz w:val="16"/>
        <w:szCs w:val="16"/>
      </w:rPr>
      <w:fldChar w:fldCharType="separate"/>
    </w:r>
    <w:r w:rsidR="001A221D">
      <w:rPr>
        <w:rFonts w:ascii="Arial" w:hAnsi="Arial" w:cs="Arial"/>
        <w:noProof/>
        <w:sz w:val="16"/>
        <w:szCs w:val="16"/>
      </w:rPr>
      <w:t>1</w:t>
    </w:r>
    <w:r w:rsidR="00DA4D1C" w:rsidRPr="008E57D9">
      <w:rPr>
        <w:rFonts w:ascii="Arial" w:hAnsi="Arial" w:cs="Arial"/>
        <w:sz w:val="16"/>
        <w:szCs w:val="16"/>
      </w:rPr>
      <w:fldChar w:fldCharType="end"/>
    </w:r>
    <w:r w:rsidRPr="008E57D9">
      <w:rPr>
        <w:rFonts w:ascii="Arial" w:hAnsi="Arial" w:cs="Arial"/>
        <w:sz w:val="16"/>
        <w:szCs w:val="16"/>
      </w:rPr>
      <w:t xml:space="preserve"> de </w:t>
    </w:r>
    <w:r w:rsidR="001A221D">
      <w:fldChar w:fldCharType="begin"/>
    </w:r>
    <w:r w:rsidR="001A221D">
      <w:instrText xml:space="preserve"> NUMPAGES   \* MERGEFORMAT </w:instrText>
    </w:r>
    <w:r w:rsidR="001A221D">
      <w:fldChar w:fldCharType="separate"/>
    </w:r>
    <w:r w:rsidR="001A221D" w:rsidRPr="001A221D">
      <w:rPr>
        <w:rFonts w:ascii="Arial" w:hAnsi="Arial" w:cs="Arial"/>
        <w:noProof/>
        <w:sz w:val="16"/>
        <w:szCs w:val="16"/>
      </w:rPr>
      <w:t>2</w:t>
    </w:r>
    <w:r w:rsidR="001A221D">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D4B0A4" w14:textId="77777777" w:rsidR="001E1240" w:rsidRDefault="001E1240" w:rsidP="00A7694C">
      <w:pPr>
        <w:spacing w:after="0" w:line="240" w:lineRule="auto"/>
      </w:pPr>
      <w:r>
        <w:separator/>
      </w:r>
    </w:p>
  </w:footnote>
  <w:footnote w:type="continuationSeparator" w:id="0">
    <w:p w14:paraId="3E47275F" w14:textId="77777777" w:rsidR="001E1240" w:rsidRDefault="001E1240"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331A2" w14:textId="77777777" w:rsidR="003E6FDE" w:rsidRPr="003E6FDE" w:rsidRDefault="001E1240" w:rsidP="006E0A07">
    <w:pPr>
      <w:pStyle w:val="Pieddepage"/>
      <w:tabs>
        <w:tab w:val="clear" w:pos="4320"/>
        <w:tab w:val="clear" w:pos="8640"/>
        <w:tab w:val="center" w:pos="5245"/>
        <w:tab w:val="right" w:pos="10490"/>
      </w:tabs>
      <w:rPr>
        <w:rFonts w:ascii="Arial" w:hAnsi="Arial" w:cs="Arial"/>
        <w:b/>
        <w:sz w:val="20"/>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sidR="0011369E">
      <w:rPr>
        <w:rFonts w:ascii="Arial" w:hAnsi="Arial" w:cs="Arial"/>
        <w:b/>
        <w:sz w:val="20"/>
      </w:rPr>
      <w:t>régional en</w:t>
    </w:r>
    <w:r w:rsidR="00C744CE">
      <w:rPr>
        <w:rFonts w:ascii="Arial" w:hAnsi="Arial" w:cs="Arial"/>
        <w:b/>
        <w:sz w:val="20"/>
      </w:rPr>
      <w:t xml:space="preserve"> déficience auditive 0-100 ans - </w:t>
    </w:r>
    <w:r w:rsidR="003872B7">
      <w:rPr>
        <w:rFonts w:ascii="Arial" w:hAnsi="Arial" w:cs="Arial"/>
        <w:b/>
        <w:sz w:val="20"/>
      </w:rPr>
      <w:t>3</w:t>
    </w:r>
  </w:p>
  <w:p w14:paraId="1CD3EA19" w14:textId="77777777" w:rsidR="001E1240" w:rsidRPr="00E775B5" w:rsidRDefault="001E1240" w:rsidP="00E775B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E8271" w14:textId="77777777" w:rsidR="001E1240" w:rsidRDefault="00352A6F"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14:anchorId="518FFB04" wp14:editId="1B9DBC38">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4A7C2D" w14:textId="77777777" w:rsidR="001E1240" w:rsidRDefault="001E1240" w:rsidP="00E775B5">
                          <w:pPr>
                            <w:jc w:val="center"/>
                          </w:pPr>
                          <w:r>
                            <w:rPr>
                              <w:noProof/>
                              <w:lang w:eastAsia="fr-CA"/>
                            </w:rPr>
                            <w:drawing>
                              <wp:inline distT="0" distB="0" distL="0" distR="0" wp14:anchorId="049510C1" wp14:editId="65B075CE">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18FFB04"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" filled="f" stroked="f" strokeweight="1pt">
              <v:path arrowok="t"/>
              <v:textbox>
                <w:txbxContent>
                  <w:p w14:paraId="0D4A7C2D" w14:textId="77777777" w:rsidR="001E1240" w:rsidRDefault="001E1240" w:rsidP="00E775B5">
                    <w:pPr>
                      <w:jc w:val="center"/>
                    </w:pPr>
                    <w:r>
                      <w:rPr>
                        <w:noProof/>
                        <w:lang w:eastAsia="fr-CA"/>
                      </w:rPr>
                      <w:drawing>
                        <wp:inline distT="0" distB="0" distL="0" distR="0" wp14:anchorId="049510C1" wp14:editId="65B075CE">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14:paraId="41DF2548" w14:textId="77777777"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14:paraId="28A61B24" w14:textId="77777777"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3C580F"/>
    <w:multiLevelType w:val="hybridMultilevel"/>
    <w:tmpl w:val="E33AB3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9">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2">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3"/>
  </w:num>
  <w:num w:numId="2">
    <w:abstractNumId w:val="10"/>
  </w:num>
  <w:num w:numId="3">
    <w:abstractNumId w:val="7"/>
  </w:num>
  <w:num w:numId="4">
    <w:abstractNumId w:val="8"/>
  </w:num>
  <w:num w:numId="5">
    <w:abstractNumId w:val="9"/>
  </w:num>
  <w:num w:numId="6">
    <w:abstractNumId w:val="0"/>
  </w:num>
  <w:num w:numId="7">
    <w:abstractNumId w:val="4"/>
  </w:num>
  <w:num w:numId="8">
    <w:abstractNumId w:val="12"/>
  </w:num>
  <w:num w:numId="9">
    <w:abstractNumId w:val="2"/>
  </w:num>
  <w:num w:numId="10">
    <w:abstractNumId w:val="3"/>
  </w:num>
  <w:num w:numId="11">
    <w:abstractNumId w:val="11"/>
  </w:num>
  <w:num w:numId="12">
    <w:abstractNumId w:val="6"/>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B18EC"/>
    <w:rsid w:val="000C60A6"/>
    <w:rsid w:val="000F435A"/>
    <w:rsid w:val="0011369E"/>
    <w:rsid w:val="0016690B"/>
    <w:rsid w:val="001719A4"/>
    <w:rsid w:val="001A221D"/>
    <w:rsid w:val="001A4E83"/>
    <w:rsid w:val="001E1240"/>
    <w:rsid w:val="001E19D7"/>
    <w:rsid w:val="001E4184"/>
    <w:rsid w:val="001F0777"/>
    <w:rsid w:val="001F292A"/>
    <w:rsid w:val="00210373"/>
    <w:rsid w:val="00234A3E"/>
    <w:rsid w:val="00287152"/>
    <w:rsid w:val="002979BD"/>
    <w:rsid w:val="002C6D09"/>
    <w:rsid w:val="002D0DCE"/>
    <w:rsid w:val="002E5BA0"/>
    <w:rsid w:val="002F2462"/>
    <w:rsid w:val="002F39A3"/>
    <w:rsid w:val="003265DD"/>
    <w:rsid w:val="00352A6F"/>
    <w:rsid w:val="00355E5E"/>
    <w:rsid w:val="00356913"/>
    <w:rsid w:val="003765FD"/>
    <w:rsid w:val="0038347B"/>
    <w:rsid w:val="003872B7"/>
    <w:rsid w:val="003935A9"/>
    <w:rsid w:val="003C54A0"/>
    <w:rsid w:val="003D1D4C"/>
    <w:rsid w:val="003E6FDE"/>
    <w:rsid w:val="003F3C45"/>
    <w:rsid w:val="003F6337"/>
    <w:rsid w:val="00401D55"/>
    <w:rsid w:val="00433DAD"/>
    <w:rsid w:val="00435E6C"/>
    <w:rsid w:val="0043739A"/>
    <w:rsid w:val="00441ED3"/>
    <w:rsid w:val="00470302"/>
    <w:rsid w:val="00472165"/>
    <w:rsid w:val="00482767"/>
    <w:rsid w:val="00485C9E"/>
    <w:rsid w:val="00485CC8"/>
    <w:rsid w:val="004A09C8"/>
    <w:rsid w:val="004B14AE"/>
    <w:rsid w:val="004B4F3E"/>
    <w:rsid w:val="004C542B"/>
    <w:rsid w:val="004F684E"/>
    <w:rsid w:val="00514027"/>
    <w:rsid w:val="00516021"/>
    <w:rsid w:val="00530010"/>
    <w:rsid w:val="005321B9"/>
    <w:rsid w:val="00541568"/>
    <w:rsid w:val="005426F5"/>
    <w:rsid w:val="00585390"/>
    <w:rsid w:val="005C0935"/>
    <w:rsid w:val="005D31BC"/>
    <w:rsid w:val="005E159E"/>
    <w:rsid w:val="005E5BCC"/>
    <w:rsid w:val="00613DB7"/>
    <w:rsid w:val="00624586"/>
    <w:rsid w:val="00624EB7"/>
    <w:rsid w:val="006268A3"/>
    <w:rsid w:val="0065602E"/>
    <w:rsid w:val="006602B2"/>
    <w:rsid w:val="0067089C"/>
    <w:rsid w:val="00693EE0"/>
    <w:rsid w:val="006A2337"/>
    <w:rsid w:val="006A6580"/>
    <w:rsid w:val="006A7D15"/>
    <w:rsid w:val="006D2188"/>
    <w:rsid w:val="006D36CD"/>
    <w:rsid w:val="006D42C4"/>
    <w:rsid w:val="006D70F2"/>
    <w:rsid w:val="006E0A07"/>
    <w:rsid w:val="00711C1E"/>
    <w:rsid w:val="00740206"/>
    <w:rsid w:val="00750F40"/>
    <w:rsid w:val="007A400C"/>
    <w:rsid w:val="007C1EF3"/>
    <w:rsid w:val="007D1E3F"/>
    <w:rsid w:val="007E1A5C"/>
    <w:rsid w:val="00806595"/>
    <w:rsid w:val="00826F3F"/>
    <w:rsid w:val="00854D5E"/>
    <w:rsid w:val="008676CF"/>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00CD"/>
    <w:rsid w:val="00A61BB7"/>
    <w:rsid w:val="00A7159E"/>
    <w:rsid w:val="00A7694C"/>
    <w:rsid w:val="00A815B4"/>
    <w:rsid w:val="00A85734"/>
    <w:rsid w:val="00AA316D"/>
    <w:rsid w:val="00AC4A12"/>
    <w:rsid w:val="00AE7009"/>
    <w:rsid w:val="00B12C77"/>
    <w:rsid w:val="00B226A7"/>
    <w:rsid w:val="00B35552"/>
    <w:rsid w:val="00B37204"/>
    <w:rsid w:val="00B526C2"/>
    <w:rsid w:val="00B529AC"/>
    <w:rsid w:val="00B66976"/>
    <w:rsid w:val="00B84503"/>
    <w:rsid w:val="00BB4F5A"/>
    <w:rsid w:val="00BB7A72"/>
    <w:rsid w:val="00BC7A08"/>
    <w:rsid w:val="00BD64B3"/>
    <w:rsid w:val="00BF62FC"/>
    <w:rsid w:val="00C11006"/>
    <w:rsid w:val="00C15FF9"/>
    <w:rsid w:val="00C230B2"/>
    <w:rsid w:val="00C25758"/>
    <w:rsid w:val="00C7381D"/>
    <w:rsid w:val="00C744CE"/>
    <w:rsid w:val="00C808E4"/>
    <w:rsid w:val="00C829EA"/>
    <w:rsid w:val="00C96EFE"/>
    <w:rsid w:val="00CD0615"/>
    <w:rsid w:val="00CD6B81"/>
    <w:rsid w:val="00CE24F5"/>
    <w:rsid w:val="00CE3F1B"/>
    <w:rsid w:val="00CE5D9A"/>
    <w:rsid w:val="00D431E0"/>
    <w:rsid w:val="00D51182"/>
    <w:rsid w:val="00D70B2E"/>
    <w:rsid w:val="00DA4D1C"/>
    <w:rsid w:val="00DB2A92"/>
    <w:rsid w:val="00DB3D17"/>
    <w:rsid w:val="00DB5A4E"/>
    <w:rsid w:val="00DC5A3C"/>
    <w:rsid w:val="00DD1880"/>
    <w:rsid w:val="00DE147C"/>
    <w:rsid w:val="00DE717C"/>
    <w:rsid w:val="00DF4696"/>
    <w:rsid w:val="00E1535B"/>
    <w:rsid w:val="00E16429"/>
    <w:rsid w:val="00E54F3F"/>
    <w:rsid w:val="00E5606A"/>
    <w:rsid w:val="00E626EF"/>
    <w:rsid w:val="00E63826"/>
    <w:rsid w:val="00E65E8E"/>
    <w:rsid w:val="00E775B5"/>
    <w:rsid w:val="00E77FDB"/>
    <w:rsid w:val="00E87339"/>
    <w:rsid w:val="00EA526F"/>
    <w:rsid w:val="00EB68B3"/>
    <w:rsid w:val="00EC0698"/>
    <w:rsid w:val="00EC0E64"/>
    <w:rsid w:val="00EC6AF9"/>
    <w:rsid w:val="00ED6FE2"/>
    <w:rsid w:val="00EE07F2"/>
    <w:rsid w:val="00EE5183"/>
    <w:rsid w:val="00EF3EB4"/>
    <w:rsid w:val="00F009CA"/>
    <w:rsid w:val="00F07021"/>
    <w:rsid w:val="00F1322F"/>
    <w:rsid w:val="00F13844"/>
    <w:rsid w:val="00F21911"/>
    <w:rsid w:val="00F34CDB"/>
    <w:rsid w:val="00F35BBD"/>
    <w:rsid w:val="00F6508E"/>
    <w:rsid w:val="00FA6582"/>
    <w:rsid w:val="00FA7947"/>
    <w:rsid w:val="00FB0734"/>
    <w:rsid w:val="00FB4713"/>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E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5EE62-E870-4C26-89C4-5130A1003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961</Words>
  <Characters>5286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Administrateur</cp:lastModifiedBy>
  <cp:revision>3</cp:revision>
  <cp:lastPrinted>2016-07-06T14:12:00Z</cp:lastPrinted>
  <dcterms:created xsi:type="dcterms:W3CDTF">2017-11-23T19:49:00Z</dcterms:created>
  <dcterms:modified xsi:type="dcterms:W3CDTF">2017-11-23T20:16:00Z</dcterms:modified>
</cp:coreProperties>
</file>