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2785A" w:rsidP="0089627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Programme </w:t>
            </w:r>
            <w:r w:rsidR="00A62CF7">
              <w:rPr>
                <w:rFonts w:ascii="Arial" w:hAnsi="Arial" w:cs="Arial"/>
                <w:b/>
                <w:color w:val="FFFFFF" w:themeColor="background1"/>
              </w:rPr>
              <w:t xml:space="preserve">Cliniques médicales spécialisées (incluant la dysphagie) </w:t>
            </w:r>
            <w:r w:rsidR="00896277">
              <w:rPr>
                <w:rFonts w:ascii="Arial" w:hAnsi="Arial" w:cs="Arial"/>
                <w:b/>
                <w:color w:val="FFFFFF" w:themeColor="background1"/>
              </w:rPr>
              <w:t>–</w:t>
            </w:r>
            <w:r w:rsidR="00A62CF7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896277">
              <w:rPr>
                <w:rFonts w:ascii="Arial" w:hAnsi="Arial" w:cs="Arial"/>
                <w:b/>
                <w:color w:val="FFFFFF" w:themeColor="background1"/>
              </w:rPr>
              <w:t xml:space="preserve">spasticité </w:t>
            </w:r>
            <w:r w:rsidR="007D637C">
              <w:rPr>
                <w:rFonts w:ascii="Arial" w:hAnsi="Arial" w:cs="Arial"/>
                <w:b/>
                <w:color w:val="FFFFFF" w:themeColor="background1"/>
              </w:rPr>
              <w:t>adulte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Pr="007D637C" w:rsidRDefault="00942A1D" w:rsidP="008674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RPr="007D637C" w:rsidTr="007D637C">
        <w:trPr>
          <w:trHeight w:val="850"/>
        </w:trPr>
        <w:tc>
          <w:tcPr>
            <w:tcW w:w="1809" w:type="dxa"/>
            <w:vAlign w:val="center"/>
          </w:tcPr>
          <w:p w:rsidR="0002785A" w:rsidRPr="007D637C" w:rsidRDefault="0002785A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>Portrait</w:t>
            </w:r>
          </w:p>
          <w:p w:rsidR="0002785A" w:rsidRPr="007D637C" w:rsidRDefault="0002785A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 xml:space="preserve">Homme de 56 ans présentant une méningo-encéphalite virale avec </w:t>
            </w:r>
            <w:proofErr w:type="spellStart"/>
            <w:r w:rsidRPr="007D637C">
              <w:rPr>
                <w:rFonts w:ascii="Arial" w:hAnsi="Arial" w:cs="Arial"/>
                <w:sz w:val="20"/>
                <w:szCs w:val="20"/>
              </w:rPr>
              <w:t>quadriparésie</w:t>
            </w:r>
            <w:proofErr w:type="spellEnd"/>
            <w:r w:rsidRPr="007D637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2785A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Il réside dans un CHSLD.</w:t>
            </w:r>
          </w:p>
        </w:tc>
      </w:tr>
    </w:tbl>
    <w:p w:rsidR="0002785A" w:rsidRPr="007D637C" w:rsidRDefault="0002785A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RPr="007D637C" w:rsidTr="00823DCE">
        <w:trPr>
          <w:trHeight w:val="794"/>
        </w:trPr>
        <w:tc>
          <w:tcPr>
            <w:tcW w:w="1809" w:type="dxa"/>
            <w:vAlign w:val="center"/>
          </w:tcPr>
          <w:p w:rsidR="0002785A" w:rsidRPr="007D637C" w:rsidRDefault="0002785A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 xml:space="preserve">Services antérieurs </w:t>
            </w:r>
            <w:r w:rsidR="00E626EF" w:rsidRPr="007D637C">
              <w:rPr>
                <w:rFonts w:ascii="Arial" w:hAnsi="Arial" w:cs="Arial"/>
                <w:b/>
                <w:sz w:val="20"/>
                <w:szCs w:val="20"/>
              </w:rPr>
              <w:t xml:space="preserve">ou actuels </w:t>
            </w:r>
            <w:r w:rsidRPr="007D637C">
              <w:rPr>
                <w:rFonts w:ascii="Arial" w:hAnsi="Arial" w:cs="Arial"/>
                <w:b/>
                <w:sz w:val="20"/>
                <w:szCs w:val="20"/>
              </w:rPr>
              <w:t>reçus</w:t>
            </w:r>
          </w:p>
        </w:tc>
        <w:tc>
          <w:tcPr>
            <w:tcW w:w="8870" w:type="dxa"/>
            <w:vAlign w:val="center"/>
          </w:tcPr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Il a déjà eu un ép</w:t>
            </w:r>
            <w:r>
              <w:rPr>
                <w:rFonts w:ascii="Arial" w:hAnsi="Arial" w:cs="Arial"/>
                <w:sz w:val="20"/>
                <w:szCs w:val="20"/>
              </w:rPr>
              <w:t>isode de réadaptation physique.</w:t>
            </w:r>
          </w:p>
          <w:p w:rsidR="0002785A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Il bénéficie des services de l’ergothérapeute et de la physiothérapeute du CHSLD (maintien) ainsi que des soins du médecin et des infirmières de son milieu de vie.</w:t>
            </w:r>
          </w:p>
        </w:tc>
      </w:tr>
    </w:tbl>
    <w:p w:rsidR="0002785A" w:rsidRPr="007D637C" w:rsidRDefault="0002785A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F6508E" w:rsidRPr="007D637C" w:rsidTr="00823DCE">
        <w:trPr>
          <w:trHeight w:val="1361"/>
        </w:trPr>
        <w:tc>
          <w:tcPr>
            <w:tcW w:w="1809" w:type="dxa"/>
            <w:vAlign w:val="center"/>
          </w:tcPr>
          <w:p w:rsidR="00F6508E" w:rsidRPr="007D637C" w:rsidRDefault="00F6508E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>Problèmes documentés</w:t>
            </w:r>
          </w:p>
          <w:p w:rsidR="00F6508E" w:rsidRPr="007D637C" w:rsidRDefault="00F6508E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 xml:space="preserve">(au dossier, ÉGB ou </w:t>
            </w:r>
          </w:p>
          <w:p w:rsidR="00F6508E" w:rsidRPr="007D637C" w:rsidRDefault="00F6508E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Il présente une spasticité au membre supérieur droit plus grande qu’au membre supérieur gauche occasionnant des difficultés à l’habillage du haut du corps et à l’alimentation autonome.</w:t>
            </w:r>
          </w:p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 xml:space="preserve">Il présente une </w:t>
            </w:r>
            <w:proofErr w:type="spellStart"/>
            <w:r w:rsidRPr="007D637C">
              <w:rPr>
                <w:rFonts w:ascii="Arial" w:hAnsi="Arial" w:cs="Arial"/>
                <w:sz w:val="20"/>
                <w:szCs w:val="20"/>
              </w:rPr>
              <w:t>capsulite</w:t>
            </w:r>
            <w:proofErr w:type="spellEnd"/>
            <w:r w:rsidRPr="007D637C">
              <w:rPr>
                <w:rFonts w:ascii="Arial" w:hAnsi="Arial" w:cs="Arial"/>
                <w:sz w:val="20"/>
                <w:szCs w:val="20"/>
              </w:rPr>
              <w:t xml:space="preserve"> à chacune des épaules.</w:t>
            </w:r>
          </w:p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Des exercices ont été tentés pour diminuer la spasticité aux membres supérieurs, diminuer la douleur aux épaules et augmenter la mobilité aux coudes par la physiothérapeute.</w:t>
            </w:r>
          </w:p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L’ergothérapeute a observé l’alimentation et l’habillage pour offrir des aides techniques compensatoires.</w:t>
            </w:r>
          </w:p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Un relaxant musculaire a été prescrit par le médecin traitant.</w:t>
            </w:r>
          </w:p>
          <w:p w:rsidR="00F6508E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Une orthèse de repos au membre supérieur droit a été prescrite et livrée.</w:t>
            </w:r>
          </w:p>
        </w:tc>
      </w:tr>
    </w:tbl>
    <w:p w:rsidR="00956DFD" w:rsidRPr="007D637C" w:rsidRDefault="00956DFD" w:rsidP="0086743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7D637C" w:rsidTr="00823DCE">
        <w:trPr>
          <w:trHeight w:val="794"/>
        </w:trPr>
        <w:tc>
          <w:tcPr>
            <w:tcW w:w="1809" w:type="dxa"/>
            <w:vAlign w:val="center"/>
          </w:tcPr>
          <w:p w:rsidR="00E775B5" w:rsidRPr="007D637C" w:rsidRDefault="00E775B5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 xml:space="preserve">Attentes, objectifs </w:t>
            </w:r>
          </w:p>
          <w:p w:rsidR="00E775B5" w:rsidRPr="007D637C" w:rsidRDefault="00E775B5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Monsieur souhaite pouvoir porter sa fourchette à sa bouche.</w:t>
            </w:r>
          </w:p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L’équipe de soins souhaite pouvoir lui enfiler son chandail avec aisance.</w:t>
            </w:r>
          </w:p>
          <w:p w:rsidR="00E775B5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La famille souhaite également une plus grande autonomie pour certaines activités personnelles.</w:t>
            </w:r>
          </w:p>
        </w:tc>
      </w:tr>
    </w:tbl>
    <w:p w:rsidR="00E775B5" w:rsidRPr="007D637C" w:rsidRDefault="00E775B5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7D637C" w:rsidTr="00C42AC2">
        <w:trPr>
          <w:trHeight w:val="2494"/>
        </w:trPr>
        <w:tc>
          <w:tcPr>
            <w:tcW w:w="1809" w:type="dxa"/>
            <w:vAlign w:val="center"/>
          </w:tcPr>
          <w:p w:rsidR="00E775B5" w:rsidRPr="007D637C" w:rsidRDefault="00E775B5" w:rsidP="00867432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>Évolution, progression des objectifs aux PII</w:t>
            </w:r>
          </w:p>
        </w:tc>
        <w:tc>
          <w:tcPr>
            <w:tcW w:w="8870" w:type="dxa"/>
          </w:tcPr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 xml:space="preserve">Une référence en clinique de spasticité adulte a été demandée par le médecin pour envisager des injections de </w:t>
            </w:r>
            <w:proofErr w:type="spellStart"/>
            <w:r w:rsidRPr="007D637C">
              <w:rPr>
                <w:rFonts w:ascii="Arial" w:hAnsi="Arial" w:cs="Arial"/>
                <w:sz w:val="20"/>
                <w:szCs w:val="20"/>
              </w:rPr>
              <w:t>Botox</w:t>
            </w:r>
            <w:proofErr w:type="spellEnd"/>
            <w:r w:rsidRPr="007D637C">
              <w:rPr>
                <w:rFonts w:ascii="Arial" w:hAnsi="Arial" w:cs="Arial"/>
                <w:sz w:val="20"/>
                <w:szCs w:val="20"/>
              </w:rPr>
              <w:t xml:space="preserve">. Un </w:t>
            </w:r>
            <w:r w:rsidR="003210B9">
              <w:rPr>
                <w:rFonts w:ascii="Arial" w:hAnsi="Arial" w:cs="Arial"/>
                <w:sz w:val="20"/>
                <w:szCs w:val="20"/>
              </w:rPr>
              <w:t>soutien-conseil</w:t>
            </w:r>
            <w:r w:rsidRPr="007D637C">
              <w:rPr>
                <w:rFonts w:ascii="Arial" w:hAnsi="Arial" w:cs="Arial"/>
                <w:sz w:val="20"/>
                <w:szCs w:val="20"/>
              </w:rPr>
              <w:t xml:space="preserve"> de la physiothérapeute de la clinique de spasticité est aussi demandé pour favoriser l’optimisation du programme d’exercices.</w:t>
            </w:r>
          </w:p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 xml:space="preserve">Suite à une première consultation, des injections de </w:t>
            </w:r>
            <w:proofErr w:type="spellStart"/>
            <w:r w:rsidRPr="007D637C">
              <w:rPr>
                <w:rFonts w:ascii="Arial" w:hAnsi="Arial" w:cs="Arial"/>
                <w:sz w:val="20"/>
                <w:szCs w:val="20"/>
              </w:rPr>
              <w:t>Botox</w:t>
            </w:r>
            <w:proofErr w:type="spellEnd"/>
            <w:r w:rsidRPr="007D637C">
              <w:rPr>
                <w:rFonts w:ascii="Arial" w:hAnsi="Arial" w:cs="Arial"/>
                <w:sz w:val="20"/>
                <w:szCs w:val="20"/>
              </w:rPr>
              <w:t xml:space="preserve"> sont réalisées par le neurologue au niveau des fléchisseurs du coude et des doigts, mais pas aux épaules, car la spasticité est augmentée par les </w:t>
            </w:r>
            <w:proofErr w:type="spellStart"/>
            <w:r w:rsidRPr="007D637C">
              <w:rPr>
                <w:rFonts w:ascii="Arial" w:hAnsi="Arial" w:cs="Arial"/>
                <w:sz w:val="20"/>
                <w:szCs w:val="20"/>
              </w:rPr>
              <w:t>capsulites</w:t>
            </w:r>
            <w:proofErr w:type="spellEnd"/>
            <w:r w:rsidRPr="007D637C">
              <w:rPr>
                <w:rFonts w:ascii="Arial" w:hAnsi="Arial" w:cs="Arial"/>
                <w:sz w:val="20"/>
                <w:szCs w:val="20"/>
              </w:rPr>
              <w:t xml:space="preserve">. Au besoin, de la cortisone pourrait être prescrite. </w:t>
            </w:r>
          </w:p>
          <w:p w:rsidR="00E775B5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La coordonnatrice clinique a organisé une discussion entre la physiothérapeute de la clinique et celle de l’équipe CHSLD pour un échange clinique portant sur les exercices à prioriser et la fréquence souhaitée.</w:t>
            </w:r>
          </w:p>
        </w:tc>
      </w:tr>
    </w:tbl>
    <w:p w:rsidR="00E775B5" w:rsidRPr="007D637C" w:rsidRDefault="00E775B5" w:rsidP="00867432">
      <w:pPr>
        <w:tabs>
          <w:tab w:val="left" w:pos="9133"/>
        </w:tabs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7D637C" w:rsidTr="00823DCE">
        <w:trPr>
          <w:trHeight w:val="283"/>
        </w:trPr>
        <w:tc>
          <w:tcPr>
            <w:tcW w:w="1809" w:type="dxa"/>
            <w:vAlign w:val="center"/>
          </w:tcPr>
          <w:p w:rsidR="00E775B5" w:rsidRPr="007D637C" w:rsidRDefault="00E775B5" w:rsidP="00CF272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b/>
                <w:sz w:val="20"/>
                <w:szCs w:val="20"/>
              </w:rPr>
              <w:t>Enjeux spécifiques dans ce dossier</w:t>
            </w:r>
          </w:p>
        </w:tc>
        <w:tc>
          <w:tcPr>
            <w:tcW w:w="8870" w:type="dxa"/>
            <w:vAlign w:val="center"/>
          </w:tcPr>
          <w:p w:rsidR="007D637C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Répartir clairement les responsabilités entre les deux physiothérapeutes.</w:t>
            </w:r>
          </w:p>
          <w:p w:rsidR="00E775B5" w:rsidRPr="007D637C" w:rsidRDefault="007D637C" w:rsidP="007D637C">
            <w:pPr>
              <w:pStyle w:val="Paragraphedeliste"/>
              <w:numPr>
                <w:ilvl w:val="0"/>
                <w:numId w:val="8"/>
              </w:numPr>
              <w:spacing w:before="60" w:after="6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637C">
              <w:rPr>
                <w:rFonts w:ascii="Arial" w:hAnsi="Arial" w:cs="Arial"/>
                <w:sz w:val="20"/>
                <w:szCs w:val="20"/>
              </w:rPr>
              <w:t>Assurer les suivis et communications entre la clinique médicale spécialisée et l’équipe du CHSLD.</w:t>
            </w:r>
          </w:p>
        </w:tc>
      </w:tr>
    </w:tbl>
    <w:p w:rsidR="00E775B5" w:rsidRPr="007D637C" w:rsidRDefault="00E775B5" w:rsidP="00867432">
      <w:pPr>
        <w:tabs>
          <w:tab w:val="left" w:pos="9133"/>
        </w:tabs>
        <w:jc w:val="both"/>
        <w:rPr>
          <w:rFonts w:ascii="Arial" w:hAnsi="Arial" w:cs="Arial"/>
          <w:sz w:val="20"/>
          <w:szCs w:val="20"/>
        </w:rPr>
      </w:pPr>
    </w:p>
    <w:sectPr w:rsidR="00E775B5" w:rsidRPr="007D637C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290" w:rsidRDefault="008F7290" w:rsidP="00A7694C">
      <w:pPr>
        <w:spacing w:after="0" w:line="240" w:lineRule="auto"/>
      </w:pPr>
      <w:r>
        <w:separator/>
      </w:r>
    </w:p>
  </w:endnote>
  <w:endnote w:type="continuationSeparator" w:id="0">
    <w:p w:rsidR="008F7290" w:rsidRDefault="008F7290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A19" w:rsidRDefault="003C4A1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8F7290" w:rsidP="006D2188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8F7290" w:rsidRPr="008E57D9" w:rsidRDefault="008F7290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8F7290" w:rsidRPr="00472165" w:rsidRDefault="008F7290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E96D42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E96D42" w:rsidRPr="00472165">
      <w:rPr>
        <w:rFonts w:ascii="Arial" w:hAnsi="Arial" w:cs="Arial"/>
        <w:sz w:val="16"/>
        <w:szCs w:val="18"/>
      </w:rPr>
      <w:fldChar w:fldCharType="separate"/>
    </w:r>
    <w:r w:rsidR="007D637C">
      <w:rPr>
        <w:rFonts w:ascii="Arial" w:hAnsi="Arial" w:cs="Arial"/>
        <w:noProof/>
        <w:sz w:val="16"/>
        <w:szCs w:val="18"/>
      </w:rPr>
      <w:t>2</w:t>
    </w:r>
    <w:r w:rsidR="00E96D42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="007D637C" w:rsidRPr="007D637C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8F7290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8F7290" w:rsidRPr="006E0A07" w:rsidRDefault="008F7290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8F7290" w:rsidRPr="00E775B5" w:rsidRDefault="008F7290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="00E96D42"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="00E96D42" w:rsidRPr="008E57D9">
      <w:rPr>
        <w:rFonts w:ascii="Arial" w:hAnsi="Arial" w:cs="Arial"/>
        <w:sz w:val="16"/>
        <w:szCs w:val="16"/>
      </w:rPr>
      <w:fldChar w:fldCharType="separate"/>
    </w:r>
    <w:r w:rsidR="003210B9">
      <w:rPr>
        <w:rFonts w:ascii="Arial" w:hAnsi="Arial" w:cs="Arial"/>
        <w:noProof/>
        <w:sz w:val="16"/>
        <w:szCs w:val="16"/>
      </w:rPr>
      <w:t>1</w:t>
    </w:r>
    <w:r w:rsidR="00E96D42"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fldSimple w:instr=" NUMPAGES   \* MERGEFORMAT ">
      <w:r w:rsidR="003210B9" w:rsidRPr="003210B9">
        <w:rPr>
          <w:rFonts w:ascii="Arial" w:hAnsi="Arial" w:cs="Arial"/>
          <w:noProof/>
          <w:sz w:val="16"/>
          <w:szCs w:val="16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290" w:rsidRDefault="008F7290" w:rsidP="00A7694C">
      <w:pPr>
        <w:spacing w:after="0" w:line="240" w:lineRule="auto"/>
      </w:pPr>
      <w:r>
        <w:separator/>
      </w:r>
    </w:p>
  </w:footnote>
  <w:footnote w:type="continuationSeparator" w:id="0">
    <w:p w:rsidR="008F7290" w:rsidRDefault="008F7290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A19" w:rsidRDefault="003C4A1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Pr="00C42AC2" w:rsidRDefault="008F7290" w:rsidP="000746A0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both"/>
      <w:rPr>
        <w:rFonts w:ascii="Arial" w:hAnsi="Arial" w:cs="Arial"/>
        <w:b/>
        <w:szCs w:val="20"/>
      </w:rPr>
    </w:pPr>
    <w:r w:rsidRPr="000746A0">
      <w:rPr>
        <w:rFonts w:ascii="Arial" w:hAnsi="Arial" w:cs="Arial"/>
        <w:szCs w:val="20"/>
      </w:rPr>
      <w:t>Vignette clinique de programme –</w:t>
    </w:r>
    <w:r w:rsidRPr="00C42AC2">
      <w:rPr>
        <w:rFonts w:ascii="Arial" w:hAnsi="Arial" w:cs="Arial"/>
        <w:szCs w:val="20"/>
      </w:rPr>
      <w:t xml:space="preserve"> </w:t>
    </w:r>
    <w:r w:rsidR="00C42AC2" w:rsidRPr="00C42AC2">
      <w:rPr>
        <w:rFonts w:ascii="Arial" w:hAnsi="Arial" w:cs="Arial"/>
        <w:b/>
      </w:rPr>
      <w:t xml:space="preserve">Programme Cliniques médicales spécialisées (incluant la dysphagie) </w:t>
    </w:r>
    <w:r w:rsidR="00861722">
      <w:rPr>
        <w:rFonts w:ascii="Arial" w:hAnsi="Arial" w:cs="Arial"/>
        <w:b/>
      </w:rPr>
      <w:t>–</w:t>
    </w:r>
    <w:r w:rsidR="00C42AC2" w:rsidRPr="00823DCE">
      <w:rPr>
        <w:rFonts w:ascii="Arial" w:hAnsi="Arial" w:cs="Arial"/>
        <w:b/>
      </w:rPr>
      <w:t xml:space="preserve"> </w:t>
    </w:r>
    <w:r w:rsidR="00861722">
      <w:rPr>
        <w:rFonts w:ascii="Arial" w:hAnsi="Arial" w:cs="Arial"/>
        <w:b/>
      </w:rPr>
      <w:t>spasticité jeunesse</w:t>
    </w:r>
  </w:p>
  <w:p w:rsidR="008F7290" w:rsidRPr="00E775B5" w:rsidRDefault="008F7290" w:rsidP="00E775B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E96D42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 w:rsidRPr="00E96D42">
      <w:rPr>
        <w:rFonts w:ascii="Chaloult_Cond" w:hAnsi="Chaloult_Cond" w:cs="Arial"/>
        <w:b/>
        <w:noProof/>
        <w:sz w:val="10"/>
        <w:szCs w:val="10"/>
        <w:lang w:eastAsia="fr-CA"/>
      </w:rPr>
      <w:pict>
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<v:textbox>
            <w:txbxContent>
              <w:p w:rsidR="008F7290" w:rsidRDefault="008F7290" w:rsidP="00E775B5">
                <w:pPr>
                  <w:jc w:val="center"/>
                </w:pPr>
                <w:r>
                  <w:rPr>
                    <w:noProof/>
                    <w:lang w:eastAsia="fr-CA"/>
                  </w:rPr>
                  <w:drawing>
                    <wp:inline distT="0" distB="0" distL="0" distR="0">
                      <wp:extent cx="1440000" cy="599814"/>
                      <wp:effectExtent l="0" t="0" r="825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CISSS_Monteregie_Ouest_n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0000" cy="5998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8F7290" w:rsidRPr="009E4B2E" w:rsidRDefault="008F7290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8F7290" w:rsidRPr="00FE17E8" w:rsidRDefault="008F7290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B7C8F"/>
    <w:multiLevelType w:val="hybridMultilevel"/>
    <w:tmpl w:val="C6F8A2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106AA"/>
    <w:multiLevelType w:val="hybridMultilevel"/>
    <w:tmpl w:val="C002BD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A7E07"/>
    <w:multiLevelType w:val="hybridMultilevel"/>
    <w:tmpl w:val="60A2BA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5FD52D67"/>
    <w:multiLevelType w:val="hybridMultilevel"/>
    <w:tmpl w:val="2DBE36D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2F050A"/>
    <w:multiLevelType w:val="hybridMultilevel"/>
    <w:tmpl w:val="EC1CB1DE"/>
    <w:lvl w:ilvl="0" w:tplc="0C0C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2">
    <w:nsid w:val="784C47E2"/>
    <w:multiLevelType w:val="hybridMultilevel"/>
    <w:tmpl w:val="BB3ED55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12"/>
  </w:num>
  <w:num w:numId="9">
    <w:abstractNumId w:val="1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694C"/>
    <w:rsid w:val="00014619"/>
    <w:rsid w:val="000177BB"/>
    <w:rsid w:val="0002785A"/>
    <w:rsid w:val="00036A29"/>
    <w:rsid w:val="00040548"/>
    <w:rsid w:val="00050748"/>
    <w:rsid w:val="00065AB7"/>
    <w:rsid w:val="00070C82"/>
    <w:rsid w:val="000746A0"/>
    <w:rsid w:val="00075156"/>
    <w:rsid w:val="000759EA"/>
    <w:rsid w:val="000A02E8"/>
    <w:rsid w:val="000B27F4"/>
    <w:rsid w:val="000C60A6"/>
    <w:rsid w:val="00133071"/>
    <w:rsid w:val="00153953"/>
    <w:rsid w:val="001719A4"/>
    <w:rsid w:val="00193852"/>
    <w:rsid w:val="0019557A"/>
    <w:rsid w:val="001A4E83"/>
    <w:rsid w:val="001B64DC"/>
    <w:rsid w:val="001D7DF2"/>
    <w:rsid w:val="001E1240"/>
    <w:rsid w:val="001E19D7"/>
    <w:rsid w:val="001E4184"/>
    <w:rsid w:val="001F0777"/>
    <w:rsid w:val="001F292A"/>
    <w:rsid w:val="00201740"/>
    <w:rsid w:val="00234A3E"/>
    <w:rsid w:val="002979BD"/>
    <w:rsid w:val="002C6D09"/>
    <w:rsid w:val="002D0DCE"/>
    <w:rsid w:val="002E5BA0"/>
    <w:rsid w:val="002F2462"/>
    <w:rsid w:val="003210B9"/>
    <w:rsid w:val="00323828"/>
    <w:rsid w:val="003265DD"/>
    <w:rsid w:val="003308A9"/>
    <w:rsid w:val="00333E1A"/>
    <w:rsid w:val="00370915"/>
    <w:rsid w:val="003765FD"/>
    <w:rsid w:val="0038347B"/>
    <w:rsid w:val="003935A9"/>
    <w:rsid w:val="003C4A19"/>
    <w:rsid w:val="003D1D4C"/>
    <w:rsid w:val="003F3C45"/>
    <w:rsid w:val="003F6337"/>
    <w:rsid w:val="00401D55"/>
    <w:rsid w:val="00435E6C"/>
    <w:rsid w:val="0043739A"/>
    <w:rsid w:val="00441ED3"/>
    <w:rsid w:val="0046236D"/>
    <w:rsid w:val="00472165"/>
    <w:rsid w:val="00485C9E"/>
    <w:rsid w:val="00485CC8"/>
    <w:rsid w:val="004A09C8"/>
    <w:rsid w:val="004A421B"/>
    <w:rsid w:val="004B14AE"/>
    <w:rsid w:val="004B4F3E"/>
    <w:rsid w:val="004C542B"/>
    <w:rsid w:val="004F684E"/>
    <w:rsid w:val="00514027"/>
    <w:rsid w:val="00516021"/>
    <w:rsid w:val="005321B9"/>
    <w:rsid w:val="00585390"/>
    <w:rsid w:val="00593979"/>
    <w:rsid w:val="005C0935"/>
    <w:rsid w:val="005E159E"/>
    <w:rsid w:val="005E5837"/>
    <w:rsid w:val="005E5BCC"/>
    <w:rsid w:val="00613DB7"/>
    <w:rsid w:val="00624586"/>
    <w:rsid w:val="00624EB7"/>
    <w:rsid w:val="00624EF4"/>
    <w:rsid w:val="0065602E"/>
    <w:rsid w:val="006602B2"/>
    <w:rsid w:val="0067089C"/>
    <w:rsid w:val="0067287B"/>
    <w:rsid w:val="00693EE0"/>
    <w:rsid w:val="006A2337"/>
    <w:rsid w:val="006A6580"/>
    <w:rsid w:val="006A7D15"/>
    <w:rsid w:val="006D2188"/>
    <w:rsid w:val="006D42C4"/>
    <w:rsid w:val="006D70F2"/>
    <w:rsid w:val="006E0A07"/>
    <w:rsid w:val="006E3A50"/>
    <w:rsid w:val="006F31D9"/>
    <w:rsid w:val="00711C1E"/>
    <w:rsid w:val="00740206"/>
    <w:rsid w:val="00762789"/>
    <w:rsid w:val="007765EB"/>
    <w:rsid w:val="007B2602"/>
    <w:rsid w:val="007C1EF3"/>
    <w:rsid w:val="007D637C"/>
    <w:rsid w:val="00800326"/>
    <w:rsid w:val="00806595"/>
    <w:rsid w:val="00823DCE"/>
    <w:rsid w:val="00826F3F"/>
    <w:rsid w:val="00854D5E"/>
    <w:rsid w:val="00861722"/>
    <w:rsid w:val="00867432"/>
    <w:rsid w:val="008676CF"/>
    <w:rsid w:val="008774C6"/>
    <w:rsid w:val="00891FB7"/>
    <w:rsid w:val="0089559F"/>
    <w:rsid w:val="00896277"/>
    <w:rsid w:val="008A10A6"/>
    <w:rsid w:val="008B7A39"/>
    <w:rsid w:val="008C1607"/>
    <w:rsid w:val="008E102B"/>
    <w:rsid w:val="008E1414"/>
    <w:rsid w:val="008E57D9"/>
    <w:rsid w:val="008F7290"/>
    <w:rsid w:val="00905AC2"/>
    <w:rsid w:val="009166E3"/>
    <w:rsid w:val="00934F3D"/>
    <w:rsid w:val="00942A1D"/>
    <w:rsid w:val="00942D5C"/>
    <w:rsid w:val="009510D7"/>
    <w:rsid w:val="00956DFD"/>
    <w:rsid w:val="00964F2C"/>
    <w:rsid w:val="009737FE"/>
    <w:rsid w:val="00987BF6"/>
    <w:rsid w:val="00990F41"/>
    <w:rsid w:val="009920F5"/>
    <w:rsid w:val="009A307B"/>
    <w:rsid w:val="009C7BE5"/>
    <w:rsid w:val="009E3A91"/>
    <w:rsid w:val="009E4B2E"/>
    <w:rsid w:val="009F6408"/>
    <w:rsid w:val="00A10042"/>
    <w:rsid w:val="00A30FA0"/>
    <w:rsid w:val="00A40112"/>
    <w:rsid w:val="00A41564"/>
    <w:rsid w:val="00A61BB7"/>
    <w:rsid w:val="00A62CF7"/>
    <w:rsid w:val="00A7159E"/>
    <w:rsid w:val="00A7694C"/>
    <w:rsid w:val="00A815B4"/>
    <w:rsid w:val="00AE71ED"/>
    <w:rsid w:val="00B226A7"/>
    <w:rsid w:val="00B35552"/>
    <w:rsid w:val="00B37204"/>
    <w:rsid w:val="00B526C2"/>
    <w:rsid w:val="00B529AC"/>
    <w:rsid w:val="00B66976"/>
    <w:rsid w:val="00BB4F5A"/>
    <w:rsid w:val="00BB7A72"/>
    <w:rsid w:val="00BC7A08"/>
    <w:rsid w:val="00BD64B3"/>
    <w:rsid w:val="00BF62FC"/>
    <w:rsid w:val="00C11006"/>
    <w:rsid w:val="00C15FF9"/>
    <w:rsid w:val="00C25758"/>
    <w:rsid w:val="00C42AC2"/>
    <w:rsid w:val="00C7381D"/>
    <w:rsid w:val="00C808E4"/>
    <w:rsid w:val="00C829EA"/>
    <w:rsid w:val="00C96EFE"/>
    <w:rsid w:val="00CC1EF9"/>
    <w:rsid w:val="00CD5F59"/>
    <w:rsid w:val="00CD6B81"/>
    <w:rsid w:val="00CE3F1B"/>
    <w:rsid w:val="00CE5D9A"/>
    <w:rsid w:val="00CF2721"/>
    <w:rsid w:val="00D14B22"/>
    <w:rsid w:val="00D431E0"/>
    <w:rsid w:val="00D51182"/>
    <w:rsid w:val="00D66A55"/>
    <w:rsid w:val="00D674A1"/>
    <w:rsid w:val="00D70B2E"/>
    <w:rsid w:val="00DB3D17"/>
    <w:rsid w:val="00DB5A4E"/>
    <w:rsid w:val="00DC5A3C"/>
    <w:rsid w:val="00DD1880"/>
    <w:rsid w:val="00DE147C"/>
    <w:rsid w:val="00DE717C"/>
    <w:rsid w:val="00E1535B"/>
    <w:rsid w:val="00E16429"/>
    <w:rsid w:val="00E34AC4"/>
    <w:rsid w:val="00E54F3F"/>
    <w:rsid w:val="00E5606A"/>
    <w:rsid w:val="00E626EF"/>
    <w:rsid w:val="00E63826"/>
    <w:rsid w:val="00E65E8E"/>
    <w:rsid w:val="00E775B5"/>
    <w:rsid w:val="00E77FDB"/>
    <w:rsid w:val="00E87339"/>
    <w:rsid w:val="00E96D42"/>
    <w:rsid w:val="00EA4535"/>
    <w:rsid w:val="00EA526F"/>
    <w:rsid w:val="00EB5230"/>
    <w:rsid w:val="00EB68B3"/>
    <w:rsid w:val="00EC0698"/>
    <w:rsid w:val="00EC0DA4"/>
    <w:rsid w:val="00EC0E64"/>
    <w:rsid w:val="00ED6FE2"/>
    <w:rsid w:val="00EE5183"/>
    <w:rsid w:val="00EF3EB4"/>
    <w:rsid w:val="00F009CA"/>
    <w:rsid w:val="00F055CD"/>
    <w:rsid w:val="00F07021"/>
    <w:rsid w:val="00F1322F"/>
    <w:rsid w:val="00F32F04"/>
    <w:rsid w:val="00F335D6"/>
    <w:rsid w:val="00F342FC"/>
    <w:rsid w:val="00F34CDB"/>
    <w:rsid w:val="00F35BBD"/>
    <w:rsid w:val="00F6508E"/>
    <w:rsid w:val="00FA6582"/>
    <w:rsid w:val="00FB4713"/>
    <w:rsid w:val="00FE17E8"/>
    <w:rsid w:val="00FE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EFE"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8EB38-ABF4-413E-BF5A-149AE546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sfragau</cp:lastModifiedBy>
  <cp:revision>4</cp:revision>
  <cp:lastPrinted>2016-07-06T14:12:00Z</cp:lastPrinted>
  <dcterms:created xsi:type="dcterms:W3CDTF">2017-11-08T16:16:00Z</dcterms:created>
  <dcterms:modified xsi:type="dcterms:W3CDTF">2017-11-08T16:20:00Z</dcterms:modified>
</cp:coreProperties>
</file>