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EEE" w:rsidRPr="009A19E7" w:rsidRDefault="006F1531" w:rsidP="00DF4ED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Procédure pour RETIRER</w:t>
      </w:r>
      <w:r w:rsidR="005B1EEE" w:rsidRPr="009A19E7">
        <w:rPr>
          <w:b/>
          <w:sz w:val="28"/>
          <w:szCs w:val="28"/>
        </w:rPr>
        <w:t xml:space="preserve"> l’équipement de protection individuelle (ÉPI)</w:t>
      </w:r>
    </w:p>
    <w:p w:rsidR="005B1EEE" w:rsidRDefault="005B1EEE" w:rsidP="00DF4EDE">
      <w:pPr>
        <w:spacing w:after="0"/>
        <w:jc w:val="center"/>
        <w:rPr>
          <w:b/>
        </w:rPr>
      </w:pPr>
      <w:r w:rsidRPr="00F85283">
        <w:rPr>
          <w:b/>
        </w:rPr>
        <w:t>Niveau 1 – Cas de MVE ne présentant pas de pertes de sang ou de liquides organiques</w:t>
      </w:r>
    </w:p>
    <w:p w:rsidR="005B1EEE" w:rsidRPr="003C1674" w:rsidRDefault="005B1EEE" w:rsidP="00F24823">
      <w:pPr>
        <w:spacing w:after="0"/>
        <w:rPr>
          <w:b/>
          <w:color w:val="FF0000"/>
        </w:rPr>
      </w:pPr>
      <w:r>
        <w:rPr>
          <w:b/>
        </w:rPr>
        <w:t>*</w:t>
      </w:r>
      <w:r w:rsidRPr="003C1674">
        <w:rPr>
          <w:b/>
          <w:color w:val="FF0000"/>
        </w:rPr>
        <w:t xml:space="preserve">La vérificatrice doit avoir revêtue  l’équipement de protection individuelle (ÉPI)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"/>
        <w:gridCol w:w="1615"/>
        <w:gridCol w:w="6542"/>
      </w:tblGrid>
      <w:tr w:rsidR="005B1EEE" w:rsidRPr="00FE302B" w:rsidTr="00FE302B">
        <w:tc>
          <w:tcPr>
            <w:tcW w:w="8780" w:type="dxa"/>
            <w:gridSpan w:val="3"/>
            <w:shd w:val="clear" w:color="auto" w:fill="C6D9F1"/>
          </w:tcPr>
          <w:p w:rsidR="005B1EEE" w:rsidRPr="00FE302B" w:rsidRDefault="005B1EEE" w:rsidP="00FE302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E302B">
              <w:rPr>
                <w:b/>
                <w:sz w:val="24"/>
                <w:szCs w:val="24"/>
              </w:rPr>
              <w:t>À L’</w:t>
            </w:r>
            <w:r w:rsidRPr="003C1674">
              <w:rPr>
                <w:b/>
                <w:sz w:val="24"/>
                <w:szCs w:val="24"/>
                <w:u w:val="single"/>
              </w:rPr>
              <w:t>INTÉRIEUR</w:t>
            </w:r>
            <w:r w:rsidRPr="00FE302B">
              <w:rPr>
                <w:b/>
                <w:sz w:val="24"/>
                <w:szCs w:val="24"/>
              </w:rPr>
              <w:t xml:space="preserve"> DE </w:t>
            </w:r>
            <w:smartTag w:uri="urn:schemas-microsoft-com:office:smarttags" w:element="PersonName">
              <w:smartTagPr>
                <w:attr w:name="ProductID" w:val="LA CHAMBRE"/>
              </w:smartTagPr>
              <w:r w:rsidRPr="00FE302B">
                <w:rPr>
                  <w:b/>
                  <w:sz w:val="24"/>
                  <w:szCs w:val="24"/>
                </w:rPr>
                <w:t>LA CHAMBRE</w:t>
              </w:r>
            </w:smartTag>
            <w:r w:rsidRPr="00FE302B">
              <w:rPr>
                <w:b/>
                <w:sz w:val="24"/>
                <w:szCs w:val="24"/>
              </w:rPr>
              <w:t xml:space="preserve">, PRÈS DE </w:t>
            </w:r>
            <w:smartTag w:uri="urn:schemas-microsoft-com:office:smarttags" w:element="PersonName">
              <w:smartTagPr>
                <w:attr w:name="ProductID" w:val="LA PORTE"/>
              </w:smartTagPr>
              <w:r w:rsidRPr="00FE302B">
                <w:rPr>
                  <w:b/>
                  <w:sz w:val="24"/>
                  <w:szCs w:val="24"/>
                </w:rPr>
                <w:t>LA PORTE</w:t>
              </w:r>
            </w:smartTag>
            <w:r w:rsidRPr="00FE302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B1EEE" w:rsidRPr="00FE302B" w:rsidTr="00D67C5F">
        <w:trPr>
          <w:trHeight w:val="1229"/>
        </w:trPr>
        <w:tc>
          <w:tcPr>
            <w:tcW w:w="558" w:type="dxa"/>
          </w:tcPr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  <w:jc w:val="center"/>
            </w:pPr>
          </w:p>
          <w:p w:rsidR="005B1EEE" w:rsidRPr="00FE302B" w:rsidRDefault="005B1EEE" w:rsidP="00FE302B">
            <w:pPr>
              <w:spacing w:after="0" w:line="240" w:lineRule="auto"/>
              <w:jc w:val="center"/>
            </w:pPr>
            <w:r w:rsidRPr="00FE302B">
              <w:t>1</w:t>
            </w:r>
          </w:p>
          <w:p w:rsidR="005B1EEE" w:rsidRPr="00FE302B" w:rsidRDefault="005B1EEE" w:rsidP="00FE302B">
            <w:pPr>
              <w:spacing w:after="0" w:line="240" w:lineRule="auto"/>
            </w:pPr>
          </w:p>
        </w:tc>
        <w:tc>
          <w:tcPr>
            <w:tcW w:w="1620" w:type="dxa"/>
          </w:tcPr>
          <w:p w:rsidR="005B1EEE" w:rsidRPr="00FE302B" w:rsidRDefault="005B1EEE" w:rsidP="00FE302B">
            <w:pPr>
              <w:spacing w:after="0" w:line="240" w:lineRule="auto"/>
              <w:jc w:val="center"/>
            </w:pPr>
          </w:p>
          <w:p w:rsidR="005B1EEE" w:rsidRPr="00FE302B" w:rsidRDefault="00783FB3" w:rsidP="00FE302B">
            <w:pPr>
              <w:spacing w:after="0" w:line="240" w:lineRule="auto"/>
              <w:jc w:val="center"/>
            </w:pPr>
            <w:r>
              <w:rPr>
                <w:noProof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05pt;height:48.15pt;visibility:visible">
                  <v:imagedata r:id="rId7" o:title=""/>
                </v:shape>
              </w:pict>
            </w:r>
          </w:p>
          <w:p w:rsidR="005B1EEE" w:rsidRPr="00FE302B" w:rsidRDefault="005B1EEE" w:rsidP="00FE302B">
            <w:pPr>
              <w:spacing w:after="0" w:line="240" w:lineRule="auto"/>
              <w:jc w:val="center"/>
            </w:pPr>
          </w:p>
        </w:tc>
        <w:tc>
          <w:tcPr>
            <w:tcW w:w="6602" w:type="dxa"/>
          </w:tcPr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  <w:r w:rsidRPr="00FE302B">
              <w:t>Retirer la 1</w:t>
            </w:r>
            <w:r w:rsidRPr="00FE302B">
              <w:rPr>
                <w:vertAlign w:val="superscript"/>
              </w:rPr>
              <w:t>re</w:t>
            </w:r>
            <w:r w:rsidRPr="00FE302B">
              <w:t xml:space="preserve"> paire de gants</w:t>
            </w:r>
          </w:p>
        </w:tc>
      </w:tr>
      <w:tr w:rsidR="005B1EEE" w:rsidRPr="00FE302B" w:rsidTr="00D67C5F">
        <w:trPr>
          <w:trHeight w:val="1279"/>
        </w:trPr>
        <w:tc>
          <w:tcPr>
            <w:tcW w:w="558" w:type="dxa"/>
          </w:tcPr>
          <w:p w:rsidR="005B1EEE" w:rsidRPr="00FE302B" w:rsidRDefault="005B1EEE" w:rsidP="00FE302B">
            <w:pPr>
              <w:spacing w:after="0" w:line="240" w:lineRule="auto"/>
              <w:jc w:val="center"/>
            </w:pPr>
          </w:p>
          <w:p w:rsidR="005B1EEE" w:rsidRPr="00FE302B" w:rsidRDefault="005B1EEE" w:rsidP="00FE302B">
            <w:pPr>
              <w:spacing w:after="0" w:line="240" w:lineRule="auto"/>
              <w:jc w:val="center"/>
            </w:pPr>
          </w:p>
          <w:p w:rsidR="005B1EEE" w:rsidRPr="00FE302B" w:rsidRDefault="005B1EEE" w:rsidP="00FE302B">
            <w:pPr>
              <w:spacing w:after="0" w:line="240" w:lineRule="auto"/>
              <w:jc w:val="center"/>
            </w:pPr>
            <w:r w:rsidRPr="00FE302B">
              <w:t>2</w:t>
            </w:r>
          </w:p>
          <w:p w:rsidR="005B1EEE" w:rsidRPr="00FE302B" w:rsidRDefault="005B1EEE" w:rsidP="00FE302B">
            <w:pPr>
              <w:spacing w:after="0" w:line="240" w:lineRule="auto"/>
              <w:jc w:val="center"/>
            </w:pPr>
          </w:p>
        </w:tc>
        <w:tc>
          <w:tcPr>
            <w:tcW w:w="1620" w:type="dxa"/>
          </w:tcPr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783FB3" w:rsidP="00FE302B">
            <w:pPr>
              <w:spacing w:after="0" w:line="240" w:lineRule="auto"/>
              <w:jc w:val="center"/>
            </w:pPr>
            <w:r>
              <w:rPr>
                <w:noProof/>
                <w:lang w:val="en-US"/>
              </w:rPr>
              <w:pict>
                <v:shape id="_x0000_i1026" type="#_x0000_t75" style="width:50.95pt;height:49.55pt;visibility:visible">
                  <v:imagedata r:id="rId8" o:title=""/>
                </v:shape>
              </w:pict>
            </w:r>
          </w:p>
          <w:p w:rsidR="005B1EEE" w:rsidRPr="00FE302B" w:rsidRDefault="005B1EEE" w:rsidP="00FE302B">
            <w:pPr>
              <w:spacing w:after="0" w:line="240" w:lineRule="auto"/>
              <w:jc w:val="center"/>
            </w:pPr>
          </w:p>
        </w:tc>
        <w:tc>
          <w:tcPr>
            <w:tcW w:w="6602" w:type="dxa"/>
          </w:tcPr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  <w:r w:rsidRPr="00FE302B">
              <w:t>Retirer la blouse imperméable à manches longues</w:t>
            </w:r>
            <w:r w:rsidR="00D67C5F">
              <w:t> : demandez l’aide de la vérificatrice</w:t>
            </w:r>
          </w:p>
        </w:tc>
      </w:tr>
      <w:tr w:rsidR="005B1EEE" w:rsidRPr="00FE302B" w:rsidTr="00FE302B">
        <w:trPr>
          <w:trHeight w:val="1538"/>
        </w:trPr>
        <w:tc>
          <w:tcPr>
            <w:tcW w:w="558" w:type="dxa"/>
          </w:tcPr>
          <w:p w:rsidR="005B1EEE" w:rsidRPr="00FE302B" w:rsidRDefault="005B1EEE" w:rsidP="00FE302B">
            <w:pPr>
              <w:spacing w:after="0" w:line="240" w:lineRule="auto"/>
              <w:jc w:val="center"/>
            </w:pPr>
          </w:p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  <w:jc w:val="center"/>
            </w:pPr>
            <w:r w:rsidRPr="00FE302B">
              <w:t>3</w:t>
            </w:r>
          </w:p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</w:p>
        </w:tc>
        <w:tc>
          <w:tcPr>
            <w:tcW w:w="1620" w:type="dxa"/>
          </w:tcPr>
          <w:p w:rsidR="005B1EEE" w:rsidRPr="00FE302B" w:rsidRDefault="005B1EEE" w:rsidP="00FE302B">
            <w:pPr>
              <w:spacing w:after="0" w:line="240" w:lineRule="auto"/>
              <w:rPr>
                <w:rFonts w:ascii="Arial" w:hAnsi="Arial" w:cs="Arial"/>
                <w:noProof/>
                <w:color w:val="1A0DAB"/>
                <w:sz w:val="20"/>
                <w:szCs w:val="20"/>
                <w:lang w:eastAsia="fr-CA"/>
              </w:rPr>
            </w:pPr>
          </w:p>
          <w:p w:rsidR="005B1EEE" w:rsidRPr="00FE302B" w:rsidRDefault="00783FB3" w:rsidP="00FE302B">
            <w:pPr>
              <w:spacing w:after="0" w:line="240" w:lineRule="auto"/>
              <w:jc w:val="center"/>
            </w:pPr>
            <w:r>
              <w:rPr>
                <w:noProof/>
                <w:lang w:val="en-US"/>
              </w:rPr>
              <w:pict>
                <v:shape id="_x0000_i1027" type="#_x0000_t75" style="width:53.3pt;height:51.9pt;rotation:180;flip:y;visibility:visible">
                  <v:imagedata r:id="rId9" o:title=""/>
                </v:shape>
              </w:pict>
            </w:r>
          </w:p>
        </w:tc>
        <w:tc>
          <w:tcPr>
            <w:tcW w:w="6602" w:type="dxa"/>
          </w:tcPr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  <w:r w:rsidRPr="00FE302B">
              <w:t>Enlever les couvre-chaussures</w:t>
            </w:r>
            <w:r w:rsidR="003C1674">
              <w:t xml:space="preserve"> (par l’extérieur)</w:t>
            </w:r>
          </w:p>
        </w:tc>
      </w:tr>
      <w:tr w:rsidR="005B1EEE" w:rsidRPr="00FE302B" w:rsidTr="00FE302B">
        <w:trPr>
          <w:trHeight w:val="1520"/>
        </w:trPr>
        <w:tc>
          <w:tcPr>
            <w:tcW w:w="558" w:type="dxa"/>
          </w:tcPr>
          <w:p w:rsidR="005B1EEE" w:rsidRPr="00FE302B" w:rsidRDefault="005B1EEE" w:rsidP="00FE302B">
            <w:pPr>
              <w:spacing w:after="0" w:line="240" w:lineRule="auto"/>
              <w:jc w:val="center"/>
            </w:pPr>
          </w:p>
          <w:p w:rsidR="005B1EEE" w:rsidRPr="00FE302B" w:rsidRDefault="005B1EEE" w:rsidP="00FE302B">
            <w:pPr>
              <w:spacing w:after="0" w:line="240" w:lineRule="auto"/>
              <w:jc w:val="center"/>
            </w:pPr>
          </w:p>
          <w:p w:rsidR="005B1EEE" w:rsidRPr="00FE302B" w:rsidRDefault="005B1EEE" w:rsidP="00FE302B">
            <w:pPr>
              <w:spacing w:after="0" w:line="240" w:lineRule="auto"/>
              <w:jc w:val="center"/>
            </w:pPr>
            <w:r w:rsidRPr="00FE302B">
              <w:t>4</w:t>
            </w:r>
          </w:p>
          <w:p w:rsidR="005B1EEE" w:rsidRPr="00FE302B" w:rsidRDefault="005B1EEE" w:rsidP="00FE302B">
            <w:pPr>
              <w:spacing w:after="0" w:line="240" w:lineRule="auto"/>
              <w:jc w:val="center"/>
            </w:pPr>
          </w:p>
          <w:p w:rsidR="005B1EEE" w:rsidRPr="00FE302B" w:rsidRDefault="005B1EEE" w:rsidP="00FE302B">
            <w:pPr>
              <w:spacing w:after="0" w:line="240" w:lineRule="auto"/>
            </w:pPr>
          </w:p>
        </w:tc>
        <w:tc>
          <w:tcPr>
            <w:tcW w:w="1620" w:type="dxa"/>
          </w:tcPr>
          <w:p w:rsidR="005B1EEE" w:rsidRPr="00FE302B" w:rsidRDefault="005B1EEE" w:rsidP="00FE302B">
            <w:pPr>
              <w:spacing w:after="0" w:line="240" w:lineRule="auto"/>
              <w:rPr>
                <w:noProof/>
                <w:lang w:eastAsia="fr-CA"/>
              </w:rPr>
            </w:pPr>
          </w:p>
          <w:p w:rsidR="005B1EEE" w:rsidRPr="00FE302B" w:rsidRDefault="00783FB3" w:rsidP="00FE302B">
            <w:pPr>
              <w:spacing w:after="0" w:line="240" w:lineRule="auto"/>
              <w:jc w:val="center"/>
            </w:pPr>
            <w:r>
              <w:rPr>
                <w:noProof/>
                <w:lang w:val="en-US"/>
              </w:rPr>
              <w:pict>
                <v:shape id="_x0000_i1028" type="#_x0000_t75" style="width:50.05pt;height:48.15pt;visibility:visible">
                  <v:imagedata r:id="rId7" o:title=""/>
                </v:shape>
              </w:pict>
            </w:r>
          </w:p>
          <w:p w:rsidR="005B1EEE" w:rsidRPr="00FE302B" w:rsidRDefault="005B1EEE" w:rsidP="00FE302B">
            <w:pPr>
              <w:spacing w:after="0" w:line="240" w:lineRule="auto"/>
              <w:jc w:val="center"/>
            </w:pPr>
          </w:p>
        </w:tc>
        <w:tc>
          <w:tcPr>
            <w:tcW w:w="6602" w:type="dxa"/>
          </w:tcPr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  <w:r w:rsidRPr="00FE302B">
              <w:t>Retirer la 2</w:t>
            </w:r>
            <w:r w:rsidRPr="00FE302B">
              <w:rPr>
                <w:vertAlign w:val="superscript"/>
              </w:rPr>
              <w:t>e</w:t>
            </w:r>
            <w:r w:rsidRPr="00FE302B">
              <w:t xml:space="preserve"> paire de gants</w:t>
            </w:r>
          </w:p>
        </w:tc>
      </w:tr>
      <w:tr w:rsidR="005B1EEE" w:rsidRPr="00FE302B" w:rsidTr="00FE302B">
        <w:trPr>
          <w:trHeight w:val="1520"/>
        </w:trPr>
        <w:tc>
          <w:tcPr>
            <w:tcW w:w="558" w:type="dxa"/>
          </w:tcPr>
          <w:p w:rsidR="005B1EEE" w:rsidRPr="00FE302B" w:rsidRDefault="005B1EEE" w:rsidP="00FE302B">
            <w:pPr>
              <w:spacing w:after="0" w:line="240" w:lineRule="auto"/>
              <w:jc w:val="center"/>
            </w:pPr>
          </w:p>
          <w:p w:rsidR="005B1EEE" w:rsidRPr="00FE302B" w:rsidRDefault="005B1EEE" w:rsidP="00FE302B">
            <w:pPr>
              <w:spacing w:after="0" w:line="240" w:lineRule="auto"/>
              <w:jc w:val="center"/>
            </w:pPr>
          </w:p>
          <w:p w:rsidR="005B1EEE" w:rsidRPr="00FE302B" w:rsidRDefault="005B1EEE" w:rsidP="00FE302B">
            <w:pPr>
              <w:spacing w:after="0" w:line="240" w:lineRule="auto"/>
              <w:jc w:val="center"/>
            </w:pPr>
            <w:r w:rsidRPr="00FE302B">
              <w:t>5</w:t>
            </w:r>
          </w:p>
          <w:p w:rsidR="005B1EEE" w:rsidRPr="00FE302B" w:rsidRDefault="005B1EEE" w:rsidP="00FE302B">
            <w:pPr>
              <w:spacing w:after="0" w:line="240" w:lineRule="auto"/>
              <w:jc w:val="center"/>
            </w:pPr>
          </w:p>
          <w:p w:rsidR="005B1EEE" w:rsidRPr="00FE302B" w:rsidRDefault="005B1EEE" w:rsidP="00FE302B">
            <w:pPr>
              <w:spacing w:after="0" w:line="240" w:lineRule="auto"/>
            </w:pPr>
          </w:p>
        </w:tc>
        <w:tc>
          <w:tcPr>
            <w:tcW w:w="1620" w:type="dxa"/>
          </w:tcPr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783FB3" w:rsidP="00FE302B">
            <w:pPr>
              <w:spacing w:after="0" w:line="240" w:lineRule="auto"/>
              <w:jc w:val="center"/>
            </w:pPr>
            <w:r>
              <w:rPr>
                <w:noProof/>
                <w:lang w:val="en-US"/>
              </w:rPr>
              <w:pict>
                <v:shape id="_x0000_i1029" type="#_x0000_t75" style="width:45.8pt;height:45.8pt;visibility:visible">
                  <v:imagedata r:id="rId10" o:title=""/>
                </v:shape>
              </w:pict>
            </w:r>
          </w:p>
          <w:p w:rsidR="005B1EEE" w:rsidRPr="00FE302B" w:rsidRDefault="005B1EEE" w:rsidP="00FE302B">
            <w:pPr>
              <w:spacing w:after="0" w:line="240" w:lineRule="auto"/>
            </w:pPr>
          </w:p>
        </w:tc>
        <w:tc>
          <w:tcPr>
            <w:tcW w:w="6602" w:type="dxa"/>
          </w:tcPr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  <w:r w:rsidRPr="00FE302B">
              <w:t xml:space="preserve">Procéder à l’hygiène des mains avec une solution hydro-alcoolique </w:t>
            </w:r>
          </w:p>
        </w:tc>
      </w:tr>
      <w:tr w:rsidR="005B1EEE" w:rsidRPr="00FE302B" w:rsidTr="00FE302B">
        <w:trPr>
          <w:trHeight w:val="1529"/>
        </w:trPr>
        <w:tc>
          <w:tcPr>
            <w:tcW w:w="558" w:type="dxa"/>
          </w:tcPr>
          <w:p w:rsidR="005B1EEE" w:rsidRPr="00FE302B" w:rsidRDefault="005B1EEE" w:rsidP="00FE302B">
            <w:pPr>
              <w:spacing w:after="0" w:line="240" w:lineRule="auto"/>
              <w:jc w:val="center"/>
            </w:pPr>
          </w:p>
          <w:p w:rsidR="005B1EEE" w:rsidRPr="00FE302B" w:rsidRDefault="005B1EEE" w:rsidP="00FE302B">
            <w:pPr>
              <w:spacing w:after="0" w:line="240" w:lineRule="auto"/>
              <w:jc w:val="center"/>
            </w:pPr>
          </w:p>
          <w:p w:rsidR="005B1EEE" w:rsidRPr="00FE302B" w:rsidRDefault="005B1EEE" w:rsidP="00FE302B">
            <w:pPr>
              <w:spacing w:after="0" w:line="240" w:lineRule="auto"/>
              <w:jc w:val="center"/>
            </w:pPr>
            <w:r w:rsidRPr="00FE302B">
              <w:t>6</w:t>
            </w:r>
          </w:p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</w:p>
        </w:tc>
        <w:tc>
          <w:tcPr>
            <w:tcW w:w="1620" w:type="dxa"/>
          </w:tcPr>
          <w:p w:rsidR="005B1EEE" w:rsidRPr="00FE302B" w:rsidRDefault="005B1EEE" w:rsidP="00FE302B">
            <w:pPr>
              <w:spacing w:after="0" w:line="240" w:lineRule="auto"/>
              <w:jc w:val="center"/>
              <w:rPr>
                <w:noProof/>
                <w:lang w:eastAsia="fr-CA"/>
              </w:rPr>
            </w:pPr>
          </w:p>
          <w:p w:rsidR="005B1EEE" w:rsidRPr="00FE302B" w:rsidRDefault="00783FB3" w:rsidP="00FE302B">
            <w:pPr>
              <w:spacing w:after="0" w:line="240" w:lineRule="auto"/>
              <w:jc w:val="center"/>
            </w:pPr>
            <w:r>
              <w:rPr>
                <w:noProof/>
                <w:lang w:val="en-US"/>
              </w:rPr>
              <w:pict>
                <v:shape id="_x0000_i1030" type="#_x0000_t75" style="width:52.35pt;height:51.9pt;visibility:visible">
                  <v:imagedata r:id="rId11" o:title=""/>
                </v:shape>
              </w:pict>
            </w:r>
          </w:p>
        </w:tc>
        <w:tc>
          <w:tcPr>
            <w:tcW w:w="6602" w:type="dxa"/>
          </w:tcPr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  <w:r w:rsidRPr="00FE302B">
              <w:t>Retirer l’écran facial ou les lunettes de protection</w:t>
            </w:r>
          </w:p>
        </w:tc>
      </w:tr>
      <w:tr w:rsidR="005B1EEE" w:rsidRPr="00FE302B" w:rsidTr="00FE302B">
        <w:trPr>
          <w:trHeight w:val="1520"/>
        </w:trPr>
        <w:tc>
          <w:tcPr>
            <w:tcW w:w="558" w:type="dxa"/>
          </w:tcPr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  <w:jc w:val="center"/>
            </w:pPr>
          </w:p>
          <w:p w:rsidR="005B1EEE" w:rsidRPr="00FE302B" w:rsidRDefault="005B1EEE" w:rsidP="00FE302B">
            <w:pPr>
              <w:spacing w:after="0" w:line="240" w:lineRule="auto"/>
              <w:jc w:val="center"/>
            </w:pPr>
            <w:r w:rsidRPr="00FE302B">
              <w:t>7</w:t>
            </w:r>
          </w:p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</w:p>
        </w:tc>
        <w:tc>
          <w:tcPr>
            <w:tcW w:w="1620" w:type="dxa"/>
          </w:tcPr>
          <w:p w:rsidR="005B1EEE" w:rsidRPr="00FE302B" w:rsidRDefault="005B1EEE" w:rsidP="00FE302B">
            <w:pPr>
              <w:spacing w:after="0" w:line="240" w:lineRule="auto"/>
              <w:rPr>
                <w:noProof/>
                <w:lang w:eastAsia="fr-CA"/>
              </w:rPr>
            </w:pPr>
          </w:p>
          <w:p w:rsidR="005B1EEE" w:rsidRPr="00FE302B" w:rsidRDefault="00783FB3" w:rsidP="00FE302B">
            <w:pPr>
              <w:spacing w:after="0" w:line="240" w:lineRule="auto"/>
              <w:jc w:val="center"/>
            </w:pPr>
            <w:r>
              <w:rPr>
                <w:noProof/>
                <w:lang w:val="en-US"/>
              </w:rPr>
              <w:pict>
                <v:shape id="_x0000_i1031" type="#_x0000_t75" style="width:45.8pt;height:45.8pt;visibility:visible">
                  <v:imagedata r:id="rId10" o:title=""/>
                </v:shape>
              </w:pict>
            </w:r>
          </w:p>
          <w:p w:rsidR="005B1EEE" w:rsidRPr="00FE302B" w:rsidRDefault="005B1EEE" w:rsidP="00FE302B">
            <w:pPr>
              <w:spacing w:after="0" w:line="240" w:lineRule="auto"/>
              <w:jc w:val="center"/>
            </w:pPr>
          </w:p>
        </w:tc>
        <w:tc>
          <w:tcPr>
            <w:tcW w:w="6602" w:type="dxa"/>
          </w:tcPr>
          <w:p w:rsidR="005B1EEE" w:rsidRPr="00FE302B" w:rsidRDefault="005B1EEE" w:rsidP="00FE302B">
            <w:pPr>
              <w:spacing w:after="0" w:line="240" w:lineRule="auto"/>
            </w:pPr>
          </w:p>
          <w:p w:rsidR="005B1EEE" w:rsidRDefault="005B1EEE" w:rsidP="00D67C5F">
            <w:pPr>
              <w:numPr>
                <w:ilvl w:val="0"/>
                <w:numId w:val="3"/>
              </w:numPr>
              <w:spacing w:after="0" w:line="240" w:lineRule="auto"/>
            </w:pPr>
            <w:r w:rsidRPr="00FE302B">
              <w:t>Procéder à l’hygiène des mains avec une solution hydro-alcoolique</w:t>
            </w:r>
          </w:p>
          <w:p w:rsidR="00D67C5F" w:rsidRPr="00FE302B" w:rsidRDefault="00D67C5F" w:rsidP="00D67C5F">
            <w:pPr>
              <w:numPr>
                <w:ilvl w:val="0"/>
                <w:numId w:val="3"/>
              </w:numPr>
              <w:spacing w:after="0" w:line="240" w:lineRule="auto"/>
            </w:pPr>
            <w:r w:rsidRPr="00D67C5F">
              <w:t>La vérificatrice s’assure visuellement que ni la peau ni l’uniforme ne sont souillés.</w:t>
            </w:r>
          </w:p>
          <w:p w:rsidR="005B1EEE" w:rsidRPr="00FE302B" w:rsidRDefault="005B1EEE" w:rsidP="00FE302B">
            <w:pPr>
              <w:spacing w:after="0" w:line="240" w:lineRule="auto"/>
            </w:pPr>
          </w:p>
        </w:tc>
      </w:tr>
    </w:tbl>
    <w:p w:rsidR="005B1EEE" w:rsidRPr="00D67C5F" w:rsidRDefault="005B1EEE" w:rsidP="0098356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6"/>
        <w:gridCol w:w="1615"/>
        <w:gridCol w:w="6541"/>
      </w:tblGrid>
      <w:tr w:rsidR="005B1EEE" w:rsidRPr="00FE302B" w:rsidTr="00FE302B">
        <w:trPr>
          <w:trHeight w:val="350"/>
        </w:trPr>
        <w:tc>
          <w:tcPr>
            <w:tcW w:w="8780" w:type="dxa"/>
            <w:gridSpan w:val="3"/>
            <w:shd w:val="clear" w:color="auto" w:fill="C6D9F1"/>
          </w:tcPr>
          <w:p w:rsidR="005B1EEE" w:rsidRPr="00FE302B" w:rsidRDefault="005B1EEE" w:rsidP="00FE302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FE302B">
              <w:rPr>
                <w:b/>
                <w:sz w:val="24"/>
                <w:szCs w:val="24"/>
              </w:rPr>
              <w:t>DANS L’</w:t>
            </w:r>
            <w:r w:rsidRPr="003C1674">
              <w:rPr>
                <w:b/>
                <w:sz w:val="24"/>
                <w:szCs w:val="24"/>
                <w:u w:val="single"/>
              </w:rPr>
              <w:t>ANTICHAMBRE</w:t>
            </w:r>
          </w:p>
        </w:tc>
      </w:tr>
      <w:tr w:rsidR="005B1EEE" w:rsidRPr="00FE302B" w:rsidTr="00FE302B">
        <w:trPr>
          <w:trHeight w:val="1547"/>
        </w:trPr>
        <w:tc>
          <w:tcPr>
            <w:tcW w:w="558" w:type="dxa"/>
          </w:tcPr>
          <w:p w:rsidR="005B1EEE" w:rsidRPr="00FE302B" w:rsidRDefault="005B1EEE" w:rsidP="00FE302B">
            <w:pPr>
              <w:spacing w:after="0" w:line="240" w:lineRule="auto"/>
              <w:jc w:val="center"/>
            </w:pPr>
          </w:p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  <w:jc w:val="center"/>
            </w:pPr>
            <w:r w:rsidRPr="00FE302B">
              <w:t>8</w:t>
            </w:r>
          </w:p>
          <w:p w:rsidR="005B1EEE" w:rsidRPr="00FE302B" w:rsidRDefault="005B1EEE" w:rsidP="00FE302B">
            <w:pPr>
              <w:spacing w:after="0" w:line="240" w:lineRule="auto"/>
              <w:jc w:val="center"/>
            </w:pPr>
          </w:p>
        </w:tc>
        <w:tc>
          <w:tcPr>
            <w:tcW w:w="1620" w:type="dxa"/>
          </w:tcPr>
          <w:p w:rsidR="005B1EEE" w:rsidRPr="00FE302B" w:rsidRDefault="005B1EEE" w:rsidP="00FE302B">
            <w:pPr>
              <w:spacing w:after="0" w:line="240" w:lineRule="auto"/>
              <w:rPr>
                <w:noProof/>
                <w:lang w:eastAsia="fr-CA"/>
              </w:rPr>
            </w:pPr>
          </w:p>
          <w:p w:rsidR="005B1EEE" w:rsidRPr="00FE302B" w:rsidRDefault="00783FB3" w:rsidP="00FE302B">
            <w:pPr>
              <w:spacing w:after="0" w:line="240" w:lineRule="auto"/>
              <w:jc w:val="center"/>
            </w:pPr>
            <w:r>
              <w:rPr>
                <w:noProof/>
                <w:lang w:val="en-US"/>
              </w:rPr>
              <w:pict>
                <v:shape id="Image 16" o:spid="_x0000_i1032" type="#_x0000_t75" style="width:45.8pt;height:45.8pt;visibility:visible">
                  <v:imagedata r:id="rId10" o:title=""/>
                </v:shape>
              </w:pict>
            </w:r>
          </w:p>
        </w:tc>
        <w:tc>
          <w:tcPr>
            <w:tcW w:w="6602" w:type="dxa"/>
          </w:tcPr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  <w:r w:rsidRPr="00FE302B">
              <w:t>Procéder à l’hygiène des mains avec une solution hydro-alcoolique</w:t>
            </w:r>
          </w:p>
          <w:p w:rsidR="005B1EEE" w:rsidRPr="00FE302B" w:rsidRDefault="005B1EEE" w:rsidP="00FE302B">
            <w:pPr>
              <w:spacing w:after="0" w:line="240" w:lineRule="auto"/>
            </w:pPr>
          </w:p>
        </w:tc>
      </w:tr>
      <w:tr w:rsidR="005B1EEE" w:rsidRPr="00FE302B" w:rsidTr="00FE302B">
        <w:trPr>
          <w:trHeight w:val="1520"/>
        </w:trPr>
        <w:tc>
          <w:tcPr>
            <w:tcW w:w="558" w:type="dxa"/>
          </w:tcPr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  <w:jc w:val="center"/>
            </w:pPr>
            <w:r w:rsidRPr="00FE302B">
              <w:t>9</w:t>
            </w:r>
          </w:p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</w:p>
        </w:tc>
        <w:tc>
          <w:tcPr>
            <w:tcW w:w="1620" w:type="dxa"/>
          </w:tcPr>
          <w:p w:rsidR="005B1EEE" w:rsidRPr="00FE302B" w:rsidRDefault="005B1EEE" w:rsidP="00FE302B">
            <w:pPr>
              <w:spacing w:after="0" w:line="240" w:lineRule="auto"/>
              <w:jc w:val="center"/>
            </w:pPr>
          </w:p>
          <w:p w:rsidR="005B1EEE" w:rsidRPr="00FE302B" w:rsidRDefault="00783FB3" w:rsidP="00FE302B">
            <w:pPr>
              <w:spacing w:after="0" w:line="240" w:lineRule="auto"/>
              <w:jc w:val="center"/>
            </w:pPr>
            <w:r>
              <w:rPr>
                <w:noProof/>
                <w:lang w:val="en-US"/>
              </w:rPr>
              <w:pict>
                <v:shape id="Image 17" o:spid="_x0000_i1033" type="#_x0000_t75" style="width:50.95pt;height:46.3pt;visibility:visible">
                  <v:imagedata r:id="rId12" o:title=""/>
                </v:shape>
              </w:pict>
            </w:r>
          </w:p>
        </w:tc>
        <w:tc>
          <w:tcPr>
            <w:tcW w:w="6602" w:type="dxa"/>
          </w:tcPr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  <w:r w:rsidRPr="00FE302B">
              <w:t>Retirer le masque N-95</w:t>
            </w:r>
          </w:p>
          <w:p w:rsidR="005B1EEE" w:rsidRPr="00FE302B" w:rsidRDefault="005B1EEE" w:rsidP="00FE302B">
            <w:pPr>
              <w:spacing w:after="0" w:line="240" w:lineRule="auto"/>
            </w:pPr>
          </w:p>
        </w:tc>
      </w:tr>
      <w:tr w:rsidR="005B1EEE" w:rsidRPr="00FE302B" w:rsidTr="00FE302B">
        <w:trPr>
          <w:trHeight w:val="1520"/>
        </w:trPr>
        <w:tc>
          <w:tcPr>
            <w:tcW w:w="558" w:type="dxa"/>
          </w:tcPr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</w:pPr>
          </w:p>
          <w:p w:rsidR="005B1EEE" w:rsidRPr="00FE302B" w:rsidRDefault="005B1EEE" w:rsidP="00FE302B">
            <w:pPr>
              <w:spacing w:after="0" w:line="240" w:lineRule="auto"/>
              <w:jc w:val="center"/>
            </w:pPr>
            <w:r w:rsidRPr="00FE302B">
              <w:t>10</w:t>
            </w:r>
          </w:p>
        </w:tc>
        <w:tc>
          <w:tcPr>
            <w:tcW w:w="1620" w:type="dxa"/>
          </w:tcPr>
          <w:p w:rsidR="005B1EEE" w:rsidRPr="00FE302B" w:rsidRDefault="005B1EEE" w:rsidP="00FE302B">
            <w:pPr>
              <w:spacing w:after="0" w:line="240" w:lineRule="auto"/>
              <w:rPr>
                <w:noProof/>
                <w:lang w:eastAsia="fr-CA"/>
              </w:rPr>
            </w:pPr>
          </w:p>
          <w:p w:rsidR="005B1EEE" w:rsidRPr="00FE302B" w:rsidRDefault="00783FB3" w:rsidP="00FE302B">
            <w:pPr>
              <w:spacing w:after="0" w:line="240" w:lineRule="auto"/>
              <w:jc w:val="center"/>
            </w:pPr>
            <w:r>
              <w:rPr>
                <w:noProof/>
                <w:lang w:val="en-US"/>
              </w:rPr>
              <w:pict>
                <v:shape id="Image 18" o:spid="_x0000_i1034" type="#_x0000_t75" style="width:45.8pt;height:45.8pt;visibility:visible">
                  <v:imagedata r:id="rId10" o:title=""/>
                </v:shape>
              </w:pict>
            </w:r>
          </w:p>
        </w:tc>
        <w:tc>
          <w:tcPr>
            <w:tcW w:w="6602" w:type="dxa"/>
          </w:tcPr>
          <w:p w:rsidR="005B1EEE" w:rsidRPr="00FE302B" w:rsidRDefault="005B1EEE" w:rsidP="00FE302B">
            <w:pPr>
              <w:spacing w:after="0" w:line="240" w:lineRule="auto"/>
            </w:pPr>
          </w:p>
          <w:p w:rsidR="005B1EEE" w:rsidRDefault="005B1EEE" w:rsidP="00D67C5F">
            <w:pPr>
              <w:numPr>
                <w:ilvl w:val="0"/>
                <w:numId w:val="4"/>
              </w:numPr>
              <w:spacing w:after="0" w:line="240" w:lineRule="auto"/>
            </w:pPr>
            <w:r w:rsidRPr="00FE302B">
              <w:t>Procéder à l’hygiène des mains avec une solution hydro-alcoolique</w:t>
            </w:r>
          </w:p>
          <w:p w:rsidR="005B1EEE" w:rsidRDefault="005B1EEE" w:rsidP="00D67C5F">
            <w:pPr>
              <w:numPr>
                <w:ilvl w:val="0"/>
                <w:numId w:val="4"/>
              </w:numPr>
              <w:spacing w:after="0" w:line="240" w:lineRule="auto"/>
            </w:pPr>
            <w:r>
              <w:t xml:space="preserve">Se peigner </w:t>
            </w:r>
          </w:p>
          <w:p w:rsidR="005B1EEE" w:rsidRPr="00D67C5F" w:rsidRDefault="005B1EEE" w:rsidP="00D67C5F">
            <w:pPr>
              <w:numPr>
                <w:ilvl w:val="0"/>
                <w:numId w:val="4"/>
              </w:numPr>
              <w:spacing w:after="0" w:line="240" w:lineRule="auto"/>
            </w:pPr>
            <w:r>
              <w:t>Procéder à l’hygiène des mains  à nouveau avec de l’eau et du savon</w:t>
            </w:r>
            <w:r w:rsidR="00D67C5F">
              <w:t>.</w:t>
            </w:r>
          </w:p>
        </w:tc>
      </w:tr>
    </w:tbl>
    <w:p w:rsidR="005B1EEE" w:rsidRDefault="00783FB3" w:rsidP="001D1271">
      <w:r>
        <w:t>Révisé 25.05.2015/PCI</w:t>
      </w:r>
      <w:bookmarkStart w:id="0" w:name="_GoBack"/>
      <w:bookmarkEnd w:id="0"/>
    </w:p>
    <w:sectPr w:rsidR="005B1EEE" w:rsidSect="00F40C94">
      <w:footerReference w:type="default" r:id="rId13"/>
      <w:pgSz w:w="12240" w:h="20160" w:code="5"/>
      <w:pgMar w:top="432" w:right="1872" w:bottom="432" w:left="1872" w:header="624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EEE" w:rsidRDefault="005B1EEE" w:rsidP="00C24DC1">
      <w:pPr>
        <w:spacing w:after="0" w:line="240" w:lineRule="auto"/>
      </w:pPr>
      <w:r>
        <w:separator/>
      </w:r>
    </w:p>
  </w:endnote>
  <w:endnote w:type="continuationSeparator" w:id="0">
    <w:p w:rsidR="005B1EEE" w:rsidRDefault="005B1EEE" w:rsidP="00C24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EEE" w:rsidRPr="00F14982" w:rsidRDefault="00783FB3" w:rsidP="00C24DC1">
    <w:pPr>
      <w:pStyle w:val="Pieddepage"/>
      <w:rPr>
        <w:sz w:val="18"/>
        <w:szCs w:val="18"/>
      </w:rPr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3" o:spid="_x0000_s2049" type="#_x0000_t75" style="position:absolute;margin-left:277.5pt;margin-top:-3.55pt;width:154.5pt;height:60.75pt;z-index:-251658752;visibility:visible" wrapcoords="-105 0 -105 21333 21600 21333 21600 0 -105 0">
          <v:imagedata r:id="rId1" o:title=""/>
          <w10:wrap type="tight"/>
        </v:shape>
      </w:pict>
    </w:r>
    <w:r w:rsidR="005B1EEE" w:rsidRPr="00F14982">
      <w:rPr>
        <w:sz w:val="18"/>
        <w:szCs w:val="18"/>
      </w:rPr>
      <w:t>Adapté du document du CHUM « Procédure pour revêtir et retirer EPI-1</w:t>
    </w:r>
    <w:r w:rsidR="005B1EEE">
      <w:rPr>
        <w:rFonts w:cs="Calibri"/>
        <w:sz w:val="18"/>
        <w:szCs w:val="18"/>
      </w:rPr>
      <w:t>»</w:t>
    </w:r>
  </w:p>
  <w:p w:rsidR="005B1EEE" w:rsidRPr="00C6196C" w:rsidRDefault="005B1EEE">
    <w:pPr>
      <w:pStyle w:val="Pieddepage"/>
      <w:rPr>
        <w:sz w:val="18"/>
        <w:szCs w:val="18"/>
      </w:rPr>
    </w:pPr>
    <w:r>
      <w:rPr>
        <w:sz w:val="18"/>
        <w:szCs w:val="18"/>
      </w:rPr>
      <w:t>Version 2015-03-16</w:t>
    </w:r>
  </w:p>
  <w:p w:rsidR="005B1EEE" w:rsidRDefault="005B1EE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EEE" w:rsidRDefault="005B1EEE" w:rsidP="00C24DC1">
      <w:pPr>
        <w:spacing w:after="0" w:line="240" w:lineRule="auto"/>
      </w:pPr>
      <w:r>
        <w:separator/>
      </w:r>
    </w:p>
  </w:footnote>
  <w:footnote w:type="continuationSeparator" w:id="0">
    <w:p w:rsidR="005B1EEE" w:rsidRDefault="005B1EEE" w:rsidP="00C24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B611E"/>
    <w:multiLevelType w:val="hybridMultilevel"/>
    <w:tmpl w:val="13F86A2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775C9"/>
    <w:multiLevelType w:val="hybridMultilevel"/>
    <w:tmpl w:val="7D1AC4A0"/>
    <w:lvl w:ilvl="0" w:tplc="8DFC949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F73CF"/>
    <w:multiLevelType w:val="hybridMultilevel"/>
    <w:tmpl w:val="5A501B3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CD02C2"/>
    <w:multiLevelType w:val="hybridMultilevel"/>
    <w:tmpl w:val="CBBA267E"/>
    <w:lvl w:ilvl="0" w:tplc="0B6A584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2A5C"/>
    <w:rsid w:val="000C7CE0"/>
    <w:rsid w:val="001C6500"/>
    <w:rsid w:val="001D1271"/>
    <w:rsid w:val="002A27B8"/>
    <w:rsid w:val="002E5E47"/>
    <w:rsid w:val="00305F68"/>
    <w:rsid w:val="00343FC8"/>
    <w:rsid w:val="003755E7"/>
    <w:rsid w:val="00382A5C"/>
    <w:rsid w:val="003926E0"/>
    <w:rsid w:val="003C1674"/>
    <w:rsid w:val="00446751"/>
    <w:rsid w:val="004F39F6"/>
    <w:rsid w:val="00501DA4"/>
    <w:rsid w:val="00517F7A"/>
    <w:rsid w:val="00521826"/>
    <w:rsid w:val="0057308C"/>
    <w:rsid w:val="00573C3A"/>
    <w:rsid w:val="005B02AB"/>
    <w:rsid w:val="005B1EEE"/>
    <w:rsid w:val="005C0EC7"/>
    <w:rsid w:val="0061354F"/>
    <w:rsid w:val="006362FD"/>
    <w:rsid w:val="0066456A"/>
    <w:rsid w:val="006A74B3"/>
    <w:rsid w:val="006B44B6"/>
    <w:rsid w:val="006F1531"/>
    <w:rsid w:val="007155B7"/>
    <w:rsid w:val="007456D0"/>
    <w:rsid w:val="00783FB3"/>
    <w:rsid w:val="008C060F"/>
    <w:rsid w:val="008D3F30"/>
    <w:rsid w:val="00926A72"/>
    <w:rsid w:val="009407BD"/>
    <w:rsid w:val="009606B3"/>
    <w:rsid w:val="009719AA"/>
    <w:rsid w:val="00983564"/>
    <w:rsid w:val="00995FE5"/>
    <w:rsid w:val="009A19E7"/>
    <w:rsid w:val="009E138E"/>
    <w:rsid w:val="00AC6616"/>
    <w:rsid w:val="00AD256F"/>
    <w:rsid w:val="00B407BE"/>
    <w:rsid w:val="00B970F1"/>
    <w:rsid w:val="00BB026C"/>
    <w:rsid w:val="00C24DC1"/>
    <w:rsid w:val="00C439E8"/>
    <w:rsid w:val="00C6196C"/>
    <w:rsid w:val="00D67C5F"/>
    <w:rsid w:val="00DD389F"/>
    <w:rsid w:val="00DF4EDE"/>
    <w:rsid w:val="00E87643"/>
    <w:rsid w:val="00F14982"/>
    <w:rsid w:val="00F24823"/>
    <w:rsid w:val="00F40C94"/>
    <w:rsid w:val="00F85283"/>
    <w:rsid w:val="00FC11CB"/>
    <w:rsid w:val="00FE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5:docId w15:val="{6CE6D8C2-6A67-430F-A9F3-ABD157C8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A5C"/>
    <w:pPr>
      <w:spacing w:after="200" w:line="276" w:lineRule="auto"/>
    </w:pPr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382A5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rsid w:val="0063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362F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C24D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C24DC1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C24D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C24DC1"/>
    <w:rPr>
      <w:rFonts w:cs="Times New Roman"/>
    </w:rPr>
  </w:style>
  <w:style w:type="paragraph" w:styleId="Paragraphedeliste">
    <w:name w:val="List Paragraph"/>
    <w:basedOn w:val="Normal"/>
    <w:uiPriority w:val="99"/>
    <w:qFormat/>
    <w:rsid w:val="00F24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975</Characters>
  <Application>Microsoft Office Word</Application>
  <DocSecurity>0</DocSecurity>
  <Lines>8</Lines>
  <Paragraphs>2</Paragraphs>
  <ScaleCrop>false</ScaleCrop>
  <Company>ASSSMonteregie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Procédure pour retirer l’équipement de protection individuelle (ÉPI)</dc:title>
  <dc:subject/>
  <dc:creator>Julie Letourneau</dc:creator>
  <cp:keywords/>
  <dc:description/>
  <cp:lastModifiedBy>Latreille Sylvie</cp:lastModifiedBy>
  <cp:revision>6</cp:revision>
  <cp:lastPrinted>2014-12-16T14:44:00Z</cp:lastPrinted>
  <dcterms:created xsi:type="dcterms:W3CDTF">2015-03-18T17:24:00Z</dcterms:created>
  <dcterms:modified xsi:type="dcterms:W3CDTF">2015-05-25T18:10:00Z</dcterms:modified>
</cp:coreProperties>
</file>