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20006D" w14:textId="77777777" w:rsidR="009407D9" w:rsidRDefault="009407D9" w:rsidP="008F081E">
      <w:pPr>
        <w:pStyle w:val="Intertitre"/>
        <w:tabs>
          <w:tab w:val="clear" w:pos="4320"/>
          <w:tab w:val="clear" w:pos="8640"/>
          <w:tab w:val="left" w:pos="1019"/>
        </w:tabs>
        <w:rPr>
          <w:rFonts w:ascii="SegoeUI" w:eastAsia="Aptos" w:hAnsi="SegoeUI" w:cs="SegoeUI"/>
          <w:b/>
          <w:color w:val="auto"/>
          <w:kern w:val="0"/>
          <w:szCs w:val="20"/>
        </w:rPr>
      </w:pPr>
    </w:p>
    <w:p w14:paraId="49BD3E7F" w14:textId="77777777" w:rsidR="00F65C4A" w:rsidRPr="008206B3" w:rsidRDefault="008F081E" w:rsidP="008206B3">
      <w:pPr>
        <w:pStyle w:val="Intertitre"/>
        <w:tabs>
          <w:tab w:val="clear" w:pos="4320"/>
          <w:tab w:val="clear" w:pos="8640"/>
          <w:tab w:val="left" w:pos="1019"/>
        </w:tabs>
        <w:rPr>
          <w:rFonts w:ascii="SegoeUI" w:eastAsia="Aptos" w:hAnsi="SegoeUI" w:cs="SegoeUI"/>
          <w:b/>
          <w:color w:val="auto"/>
          <w:kern w:val="0"/>
          <w:szCs w:val="20"/>
        </w:rPr>
      </w:pPr>
      <w:r w:rsidRPr="008F081E">
        <w:rPr>
          <w:rFonts w:ascii="SegoeUI" w:eastAsia="Aptos" w:hAnsi="SegoeUI" w:cs="SegoeUI"/>
          <w:b/>
          <w:color w:val="auto"/>
          <w:kern w:val="0"/>
          <w:szCs w:val="20"/>
        </w:rPr>
        <w:t>NOTE</w:t>
      </w:r>
    </w:p>
    <w:p w14:paraId="7C13735D" w14:textId="77777777" w:rsidR="008F081E" w:rsidRPr="008F081E" w:rsidRDefault="008F081E" w:rsidP="008F081E">
      <w:pPr>
        <w:spacing w:before="0" w:after="160" w:line="278" w:lineRule="auto"/>
        <w:rPr>
          <w:rFonts w:ascii="SegoeUI" w:eastAsia="Aptos" w:hAnsi="SegoeUI" w:cs="SegoeUI"/>
          <w:b/>
          <w:color w:val="auto"/>
          <w:kern w:val="0"/>
          <w:szCs w:val="20"/>
        </w:rPr>
      </w:pPr>
    </w:p>
    <w:tbl>
      <w:tblPr>
        <w:tblStyle w:val="Grilledutableau1"/>
        <w:tblpPr w:leftFromText="141" w:rightFromText="141" w:vertAnchor="page" w:horzAnchor="margin" w:tblpY="4267"/>
        <w:tblW w:w="0" w:type="auto"/>
        <w:tblLook w:val="04A0" w:firstRow="1" w:lastRow="0" w:firstColumn="1" w:lastColumn="0" w:noHBand="0" w:noVBand="1"/>
      </w:tblPr>
      <w:tblGrid>
        <w:gridCol w:w="1713"/>
        <w:gridCol w:w="8249"/>
      </w:tblGrid>
      <w:tr w:rsidR="008F081E" w:rsidRPr="008F081E" w14:paraId="4C2CF20B" w14:textId="77777777" w:rsidTr="009407D9">
        <w:trPr>
          <w:trHeight w:val="567"/>
        </w:trPr>
        <w:tc>
          <w:tcPr>
            <w:tcW w:w="0" w:type="auto"/>
            <w:vAlign w:val="center"/>
          </w:tcPr>
          <w:p w14:paraId="113D9FD6" w14:textId="77777777" w:rsidR="008F081E" w:rsidRPr="008F081E" w:rsidRDefault="008F081E" w:rsidP="009407D9">
            <w:pPr>
              <w:spacing w:before="0" w:after="160" w:line="278" w:lineRule="auto"/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</w:pPr>
            <w:r w:rsidRPr="008F081E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>DESTINATAIRES :</w:t>
            </w:r>
          </w:p>
        </w:tc>
        <w:tc>
          <w:tcPr>
            <w:tcW w:w="0" w:type="auto"/>
            <w:vAlign w:val="center"/>
          </w:tcPr>
          <w:p w14:paraId="0429A1B3" w14:textId="77777777" w:rsidR="008F081E" w:rsidRPr="008F081E" w:rsidRDefault="008206B3" w:rsidP="008206B3">
            <w:pPr>
              <w:spacing w:before="0" w:after="160" w:line="278" w:lineRule="auto"/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</w:pPr>
            <w:r>
              <w:rPr>
                <w:rStyle w:val="Titre1Car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normaltextrun"/>
              </w:rPr>
              <w:t xml:space="preserve">Employés et gestionnaires </w:t>
            </w:r>
            <w:r w:rsidR="00BB64F0" w:rsidRPr="00BB64F0">
              <w:rPr>
                <w:rStyle w:val="normaltextrun"/>
              </w:rPr>
              <w:t>concernés par la règle de soins nationale (loi 90)</w:t>
            </w:r>
          </w:p>
        </w:tc>
      </w:tr>
      <w:tr w:rsidR="008F081E" w:rsidRPr="008F081E" w14:paraId="6CA915DF" w14:textId="77777777" w:rsidTr="009407D9">
        <w:trPr>
          <w:trHeight w:val="567"/>
        </w:trPr>
        <w:tc>
          <w:tcPr>
            <w:tcW w:w="0" w:type="auto"/>
            <w:vAlign w:val="center"/>
          </w:tcPr>
          <w:p w14:paraId="734E7BAA" w14:textId="77777777" w:rsidR="008F081E" w:rsidRPr="008F081E" w:rsidRDefault="008F081E" w:rsidP="009407D9">
            <w:pPr>
              <w:spacing w:before="0" w:after="160" w:line="278" w:lineRule="auto"/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</w:pPr>
            <w:r w:rsidRPr="008F081E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>EXPÉDITEUR :</w:t>
            </w:r>
          </w:p>
        </w:tc>
        <w:tc>
          <w:tcPr>
            <w:tcW w:w="0" w:type="auto"/>
            <w:vAlign w:val="center"/>
          </w:tcPr>
          <w:p w14:paraId="24EB29A3" w14:textId="33690633" w:rsidR="008F081E" w:rsidRPr="008F081E" w:rsidRDefault="008206B3" w:rsidP="00537A36">
            <w:pPr>
              <w:spacing w:before="0" w:after="160" w:line="278" w:lineRule="auto"/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</w:pPr>
            <w:r w:rsidRPr="008206B3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 xml:space="preserve">Direction des ressources humaines, du développement organisationnel et de l’apprentissage (DRHDOA) et </w:t>
            </w:r>
            <w:r w:rsidRPr="002A2444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>Direction des s</w:t>
            </w:r>
            <w:r w:rsidR="00537A36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>oins</w:t>
            </w:r>
            <w:r w:rsidRPr="002A2444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 xml:space="preserve"> infirmiers </w:t>
            </w:r>
            <w:r w:rsidR="002A2444" w:rsidRPr="002A2444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>(DSI)</w:t>
            </w:r>
            <w:r w:rsidRPr="002A2444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 xml:space="preserve"> </w:t>
            </w:r>
            <w:r w:rsidRPr="008206B3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ab/>
              <w:t xml:space="preserve"> </w:t>
            </w:r>
          </w:p>
        </w:tc>
      </w:tr>
      <w:tr w:rsidR="008F081E" w:rsidRPr="008F081E" w14:paraId="47390B99" w14:textId="77777777" w:rsidTr="009407D9">
        <w:trPr>
          <w:trHeight w:val="567"/>
        </w:trPr>
        <w:tc>
          <w:tcPr>
            <w:tcW w:w="0" w:type="auto"/>
            <w:vAlign w:val="center"/>
          </w:tcPr>
          <w:p w14:paraId="2DB90D0A" w14:textId="77777777" w:rsidR="008F081E" w:rsidRPr="008F081E" w:rsidRDefault="008F081E" w:rsidP="009407D9">
            <w:pPr>
              <w:spacing w:before="0" w:after="160" w:line="278" w:lineRule="auto"/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</w:pPr>
            <w:r w:rsidRPr="008F081E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>DATE :</w:t>
            </w:r>
          </w:p>
        </w:tc>
        <w:tc>
          <w:tcPr>
            <w:tcW w:w="0" w:type="auto"/>
            <w:vAlign w:val="center"/>
          </w:tcPr>
          <w:p w14:paraId="2F360A62" w14:textId="77777777" w:rsidR="008F081E" w:rsidRPr="008F081E" w:rsidRDefault="00BB64F0" w:rsidP="009407D9">
            <w:pPr>
              <w:spacing w:before="0" w:after="160" w:line="278" w:lineRule="auto"/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</w:pPr>
            <w:r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>2026-06-25</w:t>
            </w:r>
          </w:p>
        </w:tc>
      </w:tr>
      <w:tr w:rsidR="008F081E" w:rsidRPr="008F081E" w14:paraId="04AD36A3" w14:textId="77777777" w:rsidTr="009407D9">
        <w:trPr>
          <w:trHeight w:val="567"/>
        </w:trPr>
        <w:tc>
          <w:tcPr>
            <w:tcW w:w="0" w:type="auto"/>
            <w:vAlign w:val="center"/>
          </w:tcPr>
          <w:p w14:paraId="727EB6AF" w14:textId="77777777" w:rsidR="008F081E" w:rsidRPr="008F081E" w:rsidRDefault="008F081E" w:rsidP="009407D9">
            <w:pPr>
              <w:spacing w:before="0" w:after="160" w:line="278" w:lineRule="auto"/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</w:pPr>
            <w:r w:rsidRPr="008F081E">
              <w:rPr>
                <w:rFonts w:ascii="SegoeUI" w:eastAsia="Aptos" w:hAnsi="SegoeUI" w:cs="SegoeUI"/>
                <w:bCs/>
                <w:color w:val="auto"/>
                <w:kern w:val="0"/>
                <w:szCs w:val="20"/>
              </w:rPr>
              <w:t>OBJET :</w:t>
            </w:r>
          </w:p>
        </w:tc>
        <w:tc>
          <w:tcPr>
            <w:tcW w:w="0" w:type="auto"/>
            <w:vAlign w:val="center"/>
          </w:tcPr>
          <w:p w14:paraId="02334A12" w14:textId="77777777" w:rsidR="008F081E" w:rsidRPr="008206B3" w:rsidRDefault="008206B3" w:rsidP="009407D9">
            <w:pPr>
              <w:spacing w:before="0" w:after="160" w:line="278" w:lineRule="auto"/>
              <w:rPr>
                <w:rFonts w:eastAsia="Aptos" w:cstheme="minorHAnsi"/>
                <w:bCs/>
                <w:color w:val="auto"/>
                <w:kern w:val="0"/>
                <w:szCs w:val="20"/>
              </w:rPr>
            </w:pPr>
            <w:r w:rsidRPr="008206B3">
              <w:rPr>
                <w:rStyle w:val="normaltextrun"/>
                <w:rFonts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  <w:t>Nouvelle procédure d’inscription à la formation Règle de soins nationale (Loi </w:t>
            </w:r>
            <w:r w:rsidRPr="008206B3">
              <w:rPr>
                <w:rStyle w:val="normaltextrun"/>
                <w:rFonts w:cstheme="minorHAnsi"/>
                <w:b/>
                <w:bCs/>
                <w:color w:val="000000"/>
                <w:sz w:val="22"/>
                <w:szCs w:val="22"/>
              </w:rPr>
              <w:t>90)</w:t>
            </w:r>
          </w:p>
        </w:tc>
      </w:tr>
    </w:tbl>
    <w:p w14:paraId="0415B123" w14:textId="77777777" w:rsidR="008F081E" w:rsidRPr="008F081E" w:rsidRDefault="008F081E" w:rsidP="008F081E">
      <w:pPr>
        <w:spacing w:before="0" w:after="160" w:line="278" w:lineRule="auto"/>
        <w:rPr>
          <w:rFonts w:ascii="SegoeUI" w:eastAsia="Aptos" w:hAnsi="SegoeUI" w:cs="SegoeUI"/>
          <w:bCs/>
          <w:color w:val="auto"/>
          <w:kern w:val="0"/>
          <w:szCs w:val="20"/>
        </w:rPr>
      </w:pPr>
    </w:p>
    <w:p w14:paraId="4F392C60" w14:textId="77777777" w:rsidR="008F081E" w:rsidRPr="008F081E" w:rsidRDefault="008F081E" w:rsidP="008F081E">
      <w:pPr>
        <w:spacing w:before="0" w:after="160" w:line="278" w:lineRule="auto"/>
        <w:rPr>
          <w:rFonts w:ascii="SegoeUI" w:eastAsia="Aptos" w:hAnsi="SegoeUI" w:cs="SegoeUI"/>
          <w:bCs/>
          <w:color w:val="auto"/>
          <w:kern w:val="0"/>
          <w:szCs w:val="20"/>
        </w:rPr>
      </w:pPr>
    </w:p>
    <w:p w14:paraId="5F6830F3" w14:textId="07B9C637" w:rsidR="008206B3" w:rsidRDefault="008206B3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Afin de simplifier le processus d'inscription et d'améliorer l'expérience des utilisateurs, une nouvelle méthode d'inscription à la formation </w:t>
      </w:r>
      <w:r w:rsidRPr="002A2444">
        <w:rPr>
          <w:rStyle w:val="normaltextrun"/>
          <w:rFonts w:ascii="Arial" w:eastAsiaTheme="majorEastAsia" w:hAnsi="Arial" w:cs="Arial"/>
          <w:sz w:val="22"/>
          <w:szCs w:val="22"/>
        </w:rPr>
        <w:t>théorique</w:t>
      </w:r>
      <w:r w:rsidR="002A2444" w:rsidRPr="002A2444">
        <w:rPr>
          <w:rStyle w:val="normaltextrun"/>
          <w:rFonts w:ascii="Arial" w:eastAsiaTheme="majorEastAsia" w:hAnsi="Arial" w:cs="Arial"/>
          <w:sz w:val="22"/>
          <w:szCs w:val="22"/>
        </w:rPr>
        <w:t xml:space="preserve"> initiale de 14h concernant la Règle de soins nationale</w:t>
      </w:r>
      <w:r w:rsidRPr="002A2444"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 w:rsidR="002A2444" w:rsidRPr="002A2444">
        <w:rPr>
          <w:rStyle w:val="normaltextrun"/>
          <w:rFonts w:ascii="Arial" w:eastAsiaTheme="majorEastAsia" w:hAnsi="Arial" w:cs="Arial"/>
          <w:sz w:val="22"/>
          <w:szCs w:val="22"/>
        </w:rPr>
        <w:t>(</w:t>
      </w:r>
      <w:r w:rsidRPr="002A2444">
        <w:rPr>
          <w:rStyle w:val="normaltextrun"/>
          <w:rFonts w:ascii="Arial" w:eastAsiaTheme="majorEastAsia" w:hAnsi="Arial" w:cs="Arial"/>
          <w:sz w:val="22"/>
          <w:szCs w:val="22"/>
        </w:rPr>
        <w:t>loi 90</w:t>
      </w:r>
      <w:r w:rsidR="002A2444" w:rsidRPr="002A2444">
        <w:rPr>
          <w:rStyle w:val="normaltextrun"/>
          <w:rFonts w:ascii="Arial" w:eastAsiaTheme="majorEastAsia" w:hAnsi="Arial" w:cs="Arial"/>
          <w:sz w:val="22"/>
          <w:szCs w:val="22"/>
        </w:rPr>
        <w:t>)</w:t>
      </w:r>
      <w:r w:rsidRPr="002A2444"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sera mise en place dans les prochaines semaines.</w:t>
      </w:r>
      <w:r>
        <w:rPr>
          <w:rStyle w:val="normaltextrun"/>
          <w:rFonts w:eastAsiaTheme="majorEastAsia"/>
          <w:sz w:val="22"/>
          <w:szCs w:val="22"/>
        </w:rPr>
        <w:t> </w:t>
      </w:r>
      <w:r>
        <w:rPr>
          <w:rStyle w:val="eop"/>
          <w:rFonts w:eastAsiaTheme="majorEastAsia"/>
          <w:sz w:val="22"/>
          <w:szCs w:val="22"/>
        </w:rPr>
        <w:t> </w:t>
      </w:r>
    </w:p>
    <w:p w14:paraId="3B2AB790" w14:textId="77777777" w:rsidR="008206B3" w:rsidRDefault="008206B3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eastAsiaTheme="majorEastAsia" w:hAnsi="Segoe UI" w:cs="Segoe UI"/>
          <w:sz w:val="18"/>
          <w:szCs w:val="18"/>
        </w:rPr>
        <w:t> </w:t>
      </w:r>
    </w:p>
    <w:p w14:paraId="70D0EE9E" w14:textId="77777777" w:rsidR="008206B3" w:rsidRDefault="008206B3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Désormais, le</w:t>
      </w:r>
      <w:r w:rsidR="00BB64F0">
        <w:rPr>
          <w:rStyle w:val="normaltextrun"/>
          <w:rFonts w:ascii="Arial" w:eastAsiaTheme="majorEastAsia" w:hAnsi="Arial" w:cs="Arial"/>
          <w:sz w:val="22"/>
          <w:szCs w:val="22"/>
        </w:rPr>
        <w:t xml:space="preserve">s employés de Santé Québec Montérégie-Ouest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ainsi que les ressources intermédiaires et de type familial (RI-RTF) </w:t>
      </w:r>
      <w:r w:rsidR="00BB64F0">
        <w:rPr>
          <w:rStyle w:val="normaltextrun"/>
          <w:rFonts w:ascii="Arial" w:eastAsiaTheme="majorEastAsia" w:hAnsi="Arial" w:cs="Arial"/>
          <w:sz w:val="22"/>
          <w:szCs w:val="22"/>
        </w:rPr>
        <w:t xml:space="preserve">associées à l’organisation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devront effectuer leurs </w:t>
      </w:r>
      <w:r w:rsidR="00DE6B3C">
        <w:rPr>
          <w:rStyle w:val="normaltextrun"/>
          <w:rFonts w:ascii="Arial" w:eastAsiaTheme="majorEastAsia" w:hAnsi="Arial" w:cs="Arial"/>
          <w:sz w:val="22"/>
          <w:szCs w:val="22"/>
        </w:rPr>
        <w:t xml:space="preserve">inscriptions directement via la </w:t>
      </w:r>
      <w:hyperlink r:id="rId10" w:history="1">
        <w:r w:rsidR="00DE6B3C" w:rsidRPr="00DE6B3C">
          <w:rPr>
            <w:rStyle w:val="Lienhypertexte"/>
            <w:rFonts w:ascii="Arial" w:eastAsiaTheme="majorEastAsia" w:hAnsi="Arial" w:cs="Arial"/>
            <w:color w:val="0080D7" w:themeColor="accent1"/>
            <w:sz w:val="22"/>
            <w:szCs w:val="22"/>
          </w:rPr>
          <w:t>plateforme d’inscription pour la formation Loi 90</w:t>
        </w:r>
      </w:hyperlink>
    </w:p>
    <w:p w14:paraId="1A5F2567" w14:textId="77777777" w:rsidR="008206B3" w:rsidRDefault="008206B3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eastAsiaTheme="majorEastAsia" w:hAnsi="Segoe UI" w:cs="Segoe UI"/>
          <w:sz w:val="18"/>
          <w:szCs w:val="18"/>
        </w:rPr>
        <w:t> </w:t>
      </w:r>
    </w:p>
    <w:p w14:paraId="4F2A9996" w14:textId="71A63923" w:rsidR="008206B3" w:rsidRPr="002A2444" w:rsidRDefault="002A2444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A2444">
        <w:rPr>
          <w:rStyle w:val="normaltextrun"/>
          <w:rFonts w:ascii="Arial" w:eastAsiaTheme="majorEastAsia" w:hAnsi="Arial" w:cs="Arial"/>
          <w:bCs/>
          <w:sz w:val="22"/>
          <w:szCs w:val="22"/>
        </w:rPr>
        <w:t xml:space="preserve">La plateforme d’inscription sera </w:t>
      </w:r>
      <w:r w:rsidRPr="002A2444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mise en service en juillet 2026</w:t>
      </w:r>
      <w:r w:rsidRPr="002A2444">
        <w:rPr>
          <w:rStyle w:val="normaltextrun"/>
          <w:rFonts w:ascii="Arial" w:eastAsiaTheme="majorEastAsia" w:hAnsi="Arial" w:cs="Arial"/>
          <w:bCs/>
          <w:sz w:val="22"/>
          <w:szCs w:val="22"/>
        </w:rPr>
        <w:t xml:space="preserve"> en prévision des </w:t>
      </w:r>
      <w:r w:rsidRPr="002A2444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formations Loi 90 qui débuteront en septembre 2026</w:t>
      </w:r>
      <w:r w:rsidR="008206B3" w:rsidRPr="002A2444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. </w:t>
      </w:r>
      <w:r w:rsidR="008206B3" w:rsidRPr="002A2444">
        <w:rPr>
          <w:rStyle w:val="normaltextrun"/>
          <w:rFonts w:eastAsiaTheme="majorEastAsia"/>
          <w:b/>
          <w:sz w:val="22"/>
          <w:szCs w:val="22"/>
        </w:rPr>
        <w:t> </w:t>
      </w:r>
      <w:r w:rsidR="008206B3" w:rsidRPr="002A2444">
        <w:rPr>
          <w:rStyle w:val="eop"/>
          <w:rFonts w:eastAsiaTheme="majorEastAsia"/>
          <w:sz w:val="22"/>
          <w:szCs w:val="22"/>
        </w:rPr>
        <w:t> </w:t>
      </w:r>
    </w:p>
    <w:p w14:paraId="30530009" w14:textId="77777777" w:rsidR="008206B3" w:rsidRDefault="008206B3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eastAsiaTheme="majorEastAsia" w:hAnsi="Segoe UI" w:cs="Segoe UI"/>
          <w:sz w:val="18"/>
          <w:szCs w:val="18"/>
        </w:rPr>
        <w:t> </w:t>
      </w:r>
    </w:p>
    <w:p w14:paraId="7B352C5D" w14:textId="0D890700" w:rsidR="008206B3" w:rsidRDefault="008206B3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Pour les</w:t>
      </w:r>
      <w:r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 employés </w:t>
      </w:r>
      <w:r w:rsidR="00D63FA5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 xml:space="preserve">de la Direction des programmes de développement et de réadaptation (DPDR) </w:t>
      </w:r>
      <w:r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e</w:t>
      </w:r>
      <w:r w:rsidR="00BB64F0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 xml:space="preserve">t les RI-RTF </w:t>
      </w:r>
      <w:r w:rsidR="00D63FA5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associées à cette d</w:t>
      </w:r>
      <w:r w:rsidR="00BB64F0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irection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, l’inscription à la supervision obligatoire en salle (3,5 heures) sera effectuée par le service de la formation à la suite de </w:t>
      </w:r>
      <w:r w:rsidR="00AB718E" w:rsidRPr="00AB718E">
        <w:rPr>
          <w:rStyle w:val="normaltextrun"/>
          <w:rFonts w:ascii="Arial" w:eastAsiaTheme="majorEastAsia" w:hAnsi="Arial" w:cs="Arial"/>
          <w:sz w:val="22"/>
          <w:szCs w:val="22"/>
        </w:rPr>
        <w:t>l’</w:t>
      </w:r>
      <w:r w:rsidRPr="00AB718E">
        <w:rPr>
          <w:rStyle w:val="normaltextrun"/>
          <w:rFonts w:ascii="Arial" w:eastAsiaTheme="majorEastAsia" w:hAnsi="Arial" w:cs="Arial"/>
          <w:sz w:val="22"/>
          <w:szCs w:val="22"/>
        </w:rPr>
        <w:t>i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nscription</w:t>
      </w:r>
      <w:r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. Pour une inscription à la supervision seulement</w:t>
      </w:r>
      <w:r w:rsidR="00D63FA5">
        <w:rPr>
          <w:rStyle w:val="normaltextrun"/>
          <w:rFonts w:ascii="Arial" w:eastAsiaTheme="majorEastAsia" w:hAnsi="Arial" w:cs="Arial"/>
          <w:sz w:val="22"/>
          <w:szCs w:val="22"/>
        </w:rPr>
        <w:t xml:space="preserve">, veuillez écrire à : </w:t>
      </w:r>
      <w:hyperlink r:id="rId11" w:tgtFrame="_blank" w:history="1">
        <w:r>
          <w:rPr>
            <w:rStyle w:val="normaltextrun"/>
            <w:rFonts w:ascii="Arial" w:eastAsiaTheme="majorEastAsia" w:hAnsi="Arial" w:cs="Arial"/>
            <w:color w:val="0563C1"/>
            <w:sz w:val="22"/>
            <w:szCs w:val="22"/>
            <w:u w:val="single"/>
          </w:rPr>
          <w:t>formation_ressources.cisssmo16@ssss.gouv.qc.ca</w:t>
        </w:r>
      </w:hyperlink>
      <w:r w:rsidR="00D63FA5">
        <w:rPr>
          <w:rStyle w:val="normaltextrun"/>
          <w:rFonts w:ascii="Arial" w:eastAsiaTheme="majorEastAsia" w:hAnsi="Arial" w:cs="Arial"/>
          <w:color w:val="0563C1"/>
          <w:sz w:val="22"/>
          <w:szCs w:val="22"/>
          <w:u w:val="single"/>
        </w:rPr>
        <w:t>.</w:t>
      </w:r>
      <w:r>
        <w:rPr>
          <w:rStyle w:val="normaltextrun"/>
          <w:rFonts w:eastAsiaTheme="majorEastAsia"/>
          <w:color w:val="0563C1"/>
          <w:sz w:val="22"/>
          <w:szCs w:val="22"/>
        </w:rPr>
        <w:t> </w:t>
      </w:r>
      <w:r>
        <w:rPr>
          <w:rStyle w:val="eop"/>
          <w:rFonts w:eastAsiaTheme="majorEastAsia"/>
          <w:color w:val="0563C1"/>
          <w:sz w:val="22"/>
          <w:szCs w:val="22"/>
        </w:rPr>
        <w:t> </w:t>
      </w:r>
    </w:p>
    <w:p w14:paraId="41F3D67C" w14:textId="77777777" w:rsidR="008206B3" w:rsidRDefault="008206B3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22"/>
          <w:szCs w:val="22"/>
        </w:rPr>
        <w:t> </w:t>
      </w:r>
      <w:r>
        <w:rPr>
          <w:rStyle w:val="eop"/>
          <w:rFonts w:eastAsiaTheme="majorEastAsia"/>
          <w:sz w:val="22"/>
          <w:szCs w:val="22"/>
        </w:rPr>
        <w:t> </w:t>
      </w:r>
      <w:r>
        <w:rPr>
          <w:rStyle w:val="eop"/>
          <w:rFonts w:ascii="Segoe UI" w:eastAsiaTheme="majorEastAsia" w:hAnsi="Segoe UI" w:cs="Segoe UI"/>
          <w:sz w:val="18"/>
          <w:szCs w:val="18"/>
        </w:rPr>
        <w:t> </w:t>
      </w:r>
    </w:p>
    <w:p w14:paraId="42781FB3" w14:textId="77777777" w:rsidR="008206B3" w:rsidRDefault="008206B3" w:rsidP="008206B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Pour toute question, n'hésitez pas à communiquer avec l'équipe de </w:t>
      </w:r>
      <w:r w:rsidR="00D63FA5">
        <w:rPr>
          <w:rStyle w:val="normaltextrun"/>
          <w:rFonts w:ascii="Arial" w:eastAsiaTheme="majorEastAsia" w:hAnsi="Arial" w:cs="Arial"/>
          <w:sz w:val="22"/>
          <w:szCs w:val="22"/>
        </w:rPr>
        <w:t xml:space="preserve">la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formation à </w:t>
      </w:r>
      <w:hyperlink r:id="rId12" w:tgtFrame="_blank" w:history="1">
        <w:r>
          <w:rPr>
            <w:rStyle w:val="normaltextrun"/>
            <w:rFonts w:ascii="Arial" w:eastAsiaTheme="majorEastAsia" w:hAnsi="Arial" w:cs="Arial"/>
            <w:color w:val="0563C1"/>
            <w:sz w:val="22"/>
            <w:szCs w:val="22"/>
            <w:u w:val="single"/>
          </w:rPr>
          <w:t>formation_ressources.cisssmo16@ssss.gouv.qc.ca</w:t>
        </w:r>
      </w:hyperlink>
      <w:r>
        <w:rPr>
          <w:rStyle w:val="normaltextrun"/>
          <w:rFonts w:eastAsiaTheme="majorEastAsia"/>
          <w:color w:val="0563C1"/>
          <w:sz w:val="22"/>
          <w:szCs w:val="22"/>
        </w:rPr>
        <w:t> </w:t>
      </w:r>
      <w:r>
        <w:rPr>
          <w:rStyle w:val="eop"/>
          <w:rFonts w:eastAsiaTheme="majorEastAsia"/>
          <w:color w:val="0563C1"/>
          <w:sz w:val="22"/>
          <w:szCs w:val="22"/>
        </w:rPr>
        <w:t> </w:t>
      </w:r>
    </w:p>
    <w:p w14:paraId="1564E8E7" w14:textId="77777777" w:rsidR="008F081E" w:rsidRDefault="008F081E" w:rsidP="008F081E">
      <w:pPr>
        <w:spacing w:before="0" w:after="0"/>
        <w:jc w:val="both"/>
        <w:rPr>
          <w:rFonts w:ascii="Segoe UI" w:eastAsia="Aptos" w:hAnsi="Segoe UI" w:cs="Segoe UI"/>
          <w:color w:val="auto"/>
          <w:szCs w:val="20"/>
        </w:rPr>
      </w:pPr>
    </w:p>
    <w:p w14:paraId="5B479559" w14:textId="77777777" w:rsidR="00D63FA5" w:rsidRPr="00D63FA5" w:rsidRDefault="00D63FA5" w:rsidP="00D63FA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D63FA5">
        <w:rPr>
          <w:rStyle w:val="normaltextrun"/>
          <w:rFonts w:ascii="Arial" w:eastAsiaTheme="majorEastAsia" w:hAnsi="Arial" w:cs="Arial"/>
          <w:sz w:val="22"/>
          <w:szCs w:val="22"/>
        </w:rPr>
        <w:t>Merci de votre habituelle collaboration,</w:t>
      </w:r>
    </w:p>
    <w:p w14:paraId="64395058" w14:textId="77777777" w:rsidR="008F081E" w:rsidRPr="008F081E" w:rsidRDefault="008F081E" w:rsidP="008F081E">
      <w:pPr>
        <w:spacing w:before="0" w:after="0"/>
        <w:jc w:val="both"/>
        <w:rPr>
          <w:rFonts w:ascii="Segoe UI" w:eastAsia="Aptos" w:hAnsi="Segoe UI" w:cs="Segoe UI"/>
          <w:color w:val="auto"/>
          <w:szCs w:val="20"/>
        </w:rPr>
      </w:pPr>
    </w:p>
    <w:p w14:paraId="05CC3815" w14:textId="77777777" w:rsidR="008F081E" w:rsidRDefault="008206B3" w:rsidP="008F081E">
      <w:pPr>
        <w:tabs>
          <w:tab w:val="left" w:pos="630"/>
        </w:tabs>
        <w:spacing w:before="0" w:after="0"/>
        <w:jc w:val="both"/>
        <w:rPr>
          <w:rFonts w:ascii="Segoe UI" w:eastAsia="Aptos" w:hAnsi="Segoe UI" w:cs="Segoe UI"/>
          <w:color w:val="auto"/>
          <w:szCs w:val="20"/>
        </w:rPr>
      </w:pPr>
      <w:r>
        <w:rPr>
          <w:rFonts w:ascii="Segoe UI" w:eastAsia="Aptos" w:hAnsi="Segoe UI" w:cs="Segoe UI"/>
          <w:color w:val="auto"/>
          <w:szCs w:val="20"/>
        </w:rPr>
        <w:t xml:space="preserve">Andrée-Anne Miron, cheffe de service Formation </w:t>
      </w:r>
      <w:r w:rsidR="00D63FA5">
        <w:rPr>
          <w:rFonts w:ascii="Segoe UI" w:eastAsia="Aptos" w:hAnsi="Segoe UI" w:cs="Segoe UI"/>
          <w:color w:val="auto"/>
          <w:szCs w:val="20"/>
        </w:rPr>
        <w:t>(</w:t>
      </w:r>
      <w:r>
        <w:rPr>
          <w:rFonts w:ascii="Segoe UI" w:eastAsia="Aptos" w:hAnsi="Segoe UI" w:cs="Segoe UI"/>
          <w:color w:val="auto"/>
          <w:szCs w:val="20"/>
        </w:rPr>
        <w:t>DRHDOA</w:t>
      </w:r>
      <w:r w:rsidR="00D63FA5">
        <w:rPr>
          <w:rFonts w:ascii="Segoe UI" w:eastAsia="Aptos" w:hAnsi="Segoe UI" w:cs="Segoe UI"/>
          <w:color w:val="auto"/>
          <w:szCs w:val="20"/>
        </w:rPr>
        <w:t>)</w:t>
      </w:r>
    </w:p>
    <w:p w14:paraId="65B2BF3A" w14:textId="4D9DA81C" w:rsidR="00617FDD" w:rsidRPr="002022CB" w:rsidRDefault="008206B3" w:rsidP="002022CB">
      <w:pPr>
        <w:tabs>
          <w:tab w:val="left" w:pos="630"/>
        </w:tabs>
        <w:spacing w:before="0" w:after="0"/>
        <w:jc w:val="both"/>
        <w:rPr>
          <w:rFonts w:ascii="Segoe UI" w:eastAsia="Aptos" w:hAnsi="Segoe UI" w:cs="Segoe UI"/>
          <w:color w:val="auto"/>
          <w:szCs w:val="20"/>
        </w:rPr>
      </w:pPr>
      <w:r>
        <w:rPr>
          <w:rFonts w:ascii="Segoe UI" w:eastAsia="Aptos" w:hAnsi="Segoe UI" w:cs="Segoe UI"/>
          <w:color w:val="auto"/>
          <w:szCs w:val="20"/>
        </w:rPr>
        <w:t xml:space="preserve">Marie-Soleil Lafranchise, </w:t>
      </w:r>
      <w:r w:rsidR="00D63FA5" w:rsidRPr="00D63FA5">
        <w:rPr>
          <w:rFonts w:ascii="Segoe UI" w:eastAsia="Aptos" w:hAnsi="Segoe UI" w:cs="Segoe UI"/>
          <w:color w:val="auto"/>
          <w:szCs w:val="20"/>
        </w:rPr>
        <w:t>Conseillère cadre spéc</w:t>
      </w:r>
      <w:r w:rsidR="00D63FA5">
        <w:rPr>
          <w:rFonts w:ascii="Segoe UI" w:eastAsia="Aptos" w:hAnsi="Segoe UI" w:cs="Segoe UI"/>
          <w:color w:val="auto"/>
          <w:szCs w:val="20"/>
        </w:rPr>
        <w:t>ialisée en soins infirmiers</w:t>
      </w:r>
      <w:r w:rsidR="00D63FA5" w:rsidRPr="00D63FA5">
        <w:rPr>
          <w:rFonts w:ascii="Segoe UI" w:eastAsia="Aptos" w:hAnsi="Segoe UI" w:cs="Segoe UI"/>
          <w:color w:val="auto"/>
          <w:szCs w:val="20"/>
        </w:rPr>
        <w:t xml:space="preserve"> </w:t>
      </w:r>
      <w:r w:rsidR="00D63FA5" w:rsidRPr="00E03BAA">
        <w:rPr>
          <w:rFonts w:ascii="Segoe UI" w:eastAsia="Aptos" w:hAnsi="Segoe UI" w:cs="Segoe UI"/>
          <w:color w:val="auto"/>
          <w:szCs w:val="20"/>
        </w:rPr>
        <w:t>(</w:t>
      </w:r>
      <w:r w:rsidR="00AB718E" w:rsidRPr="00E03BAA">
        <w:rPr>
          <w:rFonts w:ascii="Segoe UI" w:eastAsia="Aptos" w:hAnsi="Segoe UI" w:cs="Segoe UI"/>
          <w:color w:val="auto"/>
          <w:szCs w:val="20"/>
        </w:rPr>
        <w:t>DSI</w:t>
      </w:r>
      <w:r w:rsidR="00D63FA5" w:rsidRPr="00E03BAA">
        <w:rPr>
          <w:rFonts w:ascii="Segoe UI" w:eastAsia="Aptos" w:hAnsi="Segoe UI" w:cs="Segoe UI"/>
          <w:color w:val="auto"/>
          <w:szCs w:val="20"/>
        </w:rPr>
        <w:t>)</w:t>
      </w:r>
      <w:bookmarkStart w:id="0" w:name="_GoBack"/>
      <w:bookmarkEnd w:id="0"/>
    </w:p>
    <w:sectPr w:rsidR="00617FDD" w:rsidRPr="002022CB" w:rsidSect="00B125EC">
      <w:headerReference w:type="default" r:id="rId13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0C5741" w16cex:dateUtc="2026-06-25T12:42:00Z"/>
  <w16cex:commentExtensible w16cex:durableId="1F6B5448" w16cex:dateUtc="2026-06-25T12:43:00Z"/>
  <w16cex:commentExtensible w16cex:durableId="4D638FFB" w16cex:dateUtc="2026-06-25T12:44:00Z"/>
  <w16cex:commentExtensible w16cex:durableId="27CA8F80" w16cex:dateUtc="2026-06-25T12:51:00Z"/>
  <w16cex:commentExtensible w16cex:durableId="048048F2" w16cex:dateUtc="2026-06-25T12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6B06F4" w16cid:durableId="360C5741"/>
  <w16cid:commentId w16cid:paraId="3EA00BD4" w16cid:durableId="1F6B5448"/>
  <w16cid:commentId w16cid:paraId="4028484F" w16cid:durableId="4D638FFB"/>
  <w16cid:commentId w16cid:paraId="652B2CA1" w16cid:durableId="27CA8F80"/>
  <w16cid:commentId w16cid:paraId="4FA41D97" w16cid:durableId="048048F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F0196" w14:textId="77777777" w:rsidR="00A27E60" w:rsidRDefault="00A27E60" w:rsidP="002341A1">
      <w:r>
        <w:separator/>
      </w:r>
    </w:p>
  </w:endnote>
  <w:endnote w:type="continuationSeparator" w:id="0">
    <w:p w14:paraId="3357D329" w14:textId="77777777" w:rsidR="00A27E60" w:rsidRDefault="00A27E60" w:rsidP="0023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UI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B8AC4" w14:textId="77777777" w:rsidR="00A27E60" w:rsidRDefault="00A27E60" w:rsidP="002341A1">
      <w:r>
        <w:separator/>
      </w:r>
    </w:p>
  </w:footnote>
  <w:footnote w:type="continuationSeparator" w:id="0">
    <w:p w14:paraId="2B03FC03" w14:textId="77777777" w:rsidR="00A27E60" w:rsidRDefault="00A27E60" w:rsidP="00234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76312" w14:textId="77777777" w:rsidR="00F60FE0" w:rsidRPr="009407D9" w:rsidRDefault="00AA3719" w:rsidP="00E21D3E">
    <w:pPr>
      <w:spacing w:before="0"/>
      <w:rPr>
        <w:color w:val="170A72" w:themeColor="text2"/>
      </w:rPr>
    </w:pPr>
    <w:r w:rsidRPr="009407D9">
      <w:rPr>
        <w:noProof/>
        <w:color w:val="170A72" w:themeColor="text2"/>
        <w:lang w:eastAsia="fr-CA"/>
      </w:rPr>
      <w:drawing>
        <wp:anchor distT="0" distB="0" distL="114300" distR="114300" simplePos="0" relativeHeight="251659264" behindDoc="1" locked="0" layoutInCell="1" allowOverlap="1" wp14:anchorId="58117A93" wp14:editId="1D692418">
          <wp:simplePos x="0" y="0"/>
          <wp:positionH relativeFrom="margin">
            <wp:posOffset>-701040</wp:posOffset>
          </wp:positionH>
          <wp:positionV relativeFrom="paragraph">
            <wp:posOffset>-691515</wp:posOffset>
          </wp:positionV>
          <wp:extent cx="7956000" cy="3250800"/>
          <wp:effectExtent l="0" t="0" r="6985" b="0"/>
          <wp:wrapTight wrapText="bothSides">
            <wp:wrapPolygon edited="0">
              <wp:start x="0" y="0"/>
              <wp:lineTo x="0" y="6329"/>
              <wp:lineTo x="362" y="8102"/>
              <wp:lineTo x="414" y="8481"/>
              <wp:lineTo x="1707" y="10380"/>
              <wp:lineTo x="18516" y="12152"/>
              <wp:lineTo x="20274" y="12152"/>
              <wp:lineTo x="20895" y="14178"/>
              <wp:lineTo x="21309" y="16203"/>
              <wp:lineTo x="21464" y="18861"/>
              <wp:lineTo x="21567" y="18861"/>
              <wp:lineTo x="21567" y="0"/>
              <wp:lineTo x="0" y="0"/>
            </wp:wrapPolygon>
          </wp:wrapTight>
          <wp:docPr id="1892127783" name="Image 2" descr="Une image contenant capture d’écran, Graphi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592430" name="Image 2" descr="Une image contenant capture d’écran, Graphiqu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6000" cy="325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07D9" w:rsidRPr="009407D9">
      <w:rPr>
        <w:color w:val="170A72" w:themeColor="text2"/>
      </w:rPr>
      <w:t xml:space="preserve">Santé Québec </w:t>
    </w:r>
    <w:r w:rsidR="00A27E60">
      <w:rPr>
        <w:color w:val="170A72" w:themeColor="text2"/>
      </w:rPr>
      <w:t>Montérégie-Ouest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92E16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6A31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1EC5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90B4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1CCC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5257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4A2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28F8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A8F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81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6F0002"/>
    <w:multiLevelType w:val="hybridMultilevel"/>
    <w:tmpl w:val="07882E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215A1"/>
    <w:multiLevelType w:val="hybridMultilevel"/>
    <w:tmpl w:val="5B9A8D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674A4"/>
    <w:multiLevelType w:val="hybridMultilevel"/>
    <w:tmpl w:val="CBA2C33C"/>
    <w:lvl w:ilvl="0" w:tplc="474EC7A8">
      <w:start w:val="1"/>
      <w:numFmt w:val="bullet"/>
      <w:pStyle w:val="Listepuce"/>
      <w:lvlText w:val=""/>
      <w:lvlJc w:val="left"/>
      <w:pPr>
        <w:ind w:left="720" w:hanging="360"/>
      </w:pPr>
      <w:rPr>
        <w:rFonts w:ascii="Symbol" w:hAnsi="Symbol" w:hint="default"/>
        <w:color w:val="0080D7" w:themeColor="accent1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C5613"/>
    <w:multiLevelType w:val="hybridMultilevel"/>
    <w:tmpl w:val="C2B427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213B5D"/>
    <w:multiLevelType w:val="hybridMultilevel"/>
    <w:tmpl w:val="080C26E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0"/>
  </w:num>
  <w:num w:numId="18">
    <w:abstractNumId w:val="14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E60"/>
    <w:rsid w:val="000A104D"/>
    <w:rsid w:val="000A687D"/>
    <w:rsid w:val="000B498B"/>
    <w:rsid w:val="000E5D11"/>
    <w:rsid w:val="00106629"/>
    <w:rsid w:val="001518B7"/>
    <w:rsid w:val="00163C59"/>
    <w:rsid w:val="00164012"/>
    <w:rsid w:val="00181931"/>
    <w:rsid w:val="00184D96"/>
    <w:rsid w:val="0019110B"/>
    <w:rsid w:val="00197C5A"/>
    <w:rsid w:val="001B4CDE"/>
    <w:rsid w:val="001C329B"/>
    <w:rsid w:val="002022CB"/>
    <w:rsid w:val="002341A1"/>
    <w:rsid w:val="002765D6"/>
    <w:rsid w:val="00285EAC"/>
    <w:rsid w:val="002952FC"/>
    <w:rsid w:val="002A2444"/>
    <w:rsid w:val="002A4A4F"/>
    <w:rsid w:val="002C722C"/>
    <w:rsid w:val="002E24EF"/>
    <w:rsid w:val="003019B0"/>
    <w:rsid w:val="00302180"/>
    <w:rsid w:val="00346533"/>
    <w:rsid w:val="00357FB2"/>
    <w:rsid w:val="0036141A"/>
    <w:rsid w:val="00365CED"/>
    <w:rsid w:val="00377A91"/>
    <w:rsid w:val="00390961"/>
    <w:rsid w:val="0041052A"/>
    <w:rsid w:val="0045261E"/>
    <w:rsid w:val="00462144"/>
    <w:rsid w:val="004630E3"/>
    <w:rsid w:val="0047642F"/>
    <w:rsid w:val="004764A0"/>
    <w:rsid w:val="004A1DE6"/>
    <w:rsid w:val="00517298"/>
    <w:rsid w:val="00527845"/>
    <w:rsid w:val="005347B4"/>
    <w:rsid w:val="0053671B"/>
    <w:rsid w:val="00537A36"/>
    <w:rsid w:val="0054096A"/>
    <w:rsid w:val="005576EB"/>
    <w:rsid w:val="00585C27"/>
    <w:rsid w:val="005B13F4"/>
    <w:rsid w:val="005B169F"/>
    <w:rsid w:val="005D3D59"/>
    <w:rsid w:val="00617FDD"/>
    <w:rsid w:val="00624BA1"/>
    <w:rsid w:val="0063107B"/>
    <w:rsid w:val="0064755D"/>
    <w:rsid w:val="00647C04"/>
    <w:rsid w:val="006B6073"/>
    <w:rsid w:val="006C4A7C"/>
    <w:rsid w:val="006C61DD"/>
    <w:rsid w:val="007505C9"/>
    <w:rsid w:val="00786C5F"/>
    <w:rsid w:val="007F5774"/>
    <w:rsid w:val="008206B3"/>
    <w:rsid w:val="008569C0"/>
    <w:rsid w:val="008833A1"/>
    <w:rsid w:val="00890FAA"/>
    <w:rsid w:val="008A0EED"/>
    <w:rsid w:val="008C4D17"/>
    <w:rsid w:val="008F081E"/>
    <w:rsid w:val="009276E7"/>
    <w:rsid w:val="00937495"/>
    <w:rsid w:val="009407D9"/>
    <w:rsid w:val="00965978"/>
    <w:rsid w:val="00977958"/>
    <w:rsid w:val="009919BF"/>
    <w:rsid w:val="009C096A"/>
    <w:rsid w:val="009C0E34"/>
    <w:rsid w:val="009C57F8"/>
    <w:rsid w:val="009E3367"/>
    <w:rsid w:val="00A26DE3"/>
    <w:rsid w:val="00A27E60"/>
    <w:rsid w:val="00A406AB"/>
    <w:rsid w:val="00A42D85"/>
    <w:rsid w:val="00A50FF3"/>
    <w:rsid w:val="00A941BC"/>
    <w:rsid w:val="00AA3719"/>
    <w:rsid w:val="00AA74D1"/>
    <w:rsid w:val="00AB573B"/>
    <w:rsid w:val="00AB718E"/>
    <w:rsid w:val="00AD474D"/>
    <w:rsid w:val="00AE3169"/>
    <w:rsid w:val="00AF683C"/>
    <w:rsid w:val="00B11836"/>
    <w:rsid w:val="00B125EC"/>
    <w:rsid w:val="00B31BD9"/>
    <w:rsid w:val="00B47CE2"/>
    <w:rsid w:val="00B5287E"/>
    <w:rsid w:val="00B65306"/>
    <w:rsid w:val="00BA5ADE"/>
    <w:rsid w:val="00BB64F0"/>
    <w:rsid w:val="00BB6C15"/>
    <w:rsid w:val="00BF4D90"/>
    <w:rsid w:val="00BF7AF2"/>
    <w:rsid w:val="00C4269B"/>
    <w:rsid w:val="00C67805"/>
    <w:rsid w:val="00CD0B59"/>
    <w:rsid w:val="00D40748"/>
    <w:rsid w:val="00D61ADC"/>
    <w:rsid w:val="00D63FA5"/>
    <w:rsid w:val="00D91A57"/>
    <w:rsid w:val="00DC1F2C"/>
    <w:rsid w:val="00DD2F92"/>
    <w:rsid w:val="00DE6B3C"/>
    <w:rsid w:val="00E03BAA"/>
    <w:rsid w:val="00E21D3E"/>
    <w:rsid w:val="00E64558"/>
    <w:rsid w:val="00E6728B"/>
    <w:rsid w:val="00E91609"/>
    <w:rsid w:val="00EA38F0"/>
    <w:rsid w:val="00F10EC9"/>
    <w:rsid w:val="00F22F42"/>
    <w:rsid w:val="00F51D57"/>
    <w:rsid w:val="00F60FE0"/>
    <w:rsid w:val="00F65C4A"/>
    <w:rsid w:val="00F67712"/>
    <w:rsid w:val="00FB7606"/>
    <w:rsid w:val="00FC15C9"/>
    <w:rsid w:val="00FE20C1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38F7F72"/>
  <w15:docId w15:val="{07539ECA-9346-4072-9BAF-A920FB90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C5F"/>
    <w:pPr>
      <w:spacing w:before="120" w:after="120" w:line="240" w:lineRule="auto"/>
    </w:pPr>
    <w:rPr>
      <w:color w:val="04041A" w:themeColor="text1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341A1"/>
    <w:pPr>
      <w:keepNext/>
      <w:keepLines/>
      <w:spacing w:before="240"/>
      <w:outlineLvl w:val="0"/>
    </w:pPr>
    <w:rPr>
      <w:rFonts w:eastAsiaTheme="majorEastAsia" w:cstheme="majorBidi"/>
      <w:b/>
      <w:color w:val="170A72"/>
      <w:sz w:val="48"/>
      <w:szCs w:val="40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2341A1"/>
    <w:pPr>
      <w:spacing w:before="120"/>
      <w:outlineLvl w:val="1"/>
    </w:pPr>
    <w:rPr>
      <w:rFonts w:asciiTheme="majorHAnsi" w:hAnsiTheme="majorHAnsi"/>
      <w:color w:val="08A0A0" w:themeColor="accent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41A1"/>
    <w:pPr>
      <w:keepNext/>
      <w:keepLines/>
      <w:spacing w:before="240" w:after="80"/>
      <w:outlineLvl w:val="2"/>
    </w:pPr>
    <w:rPr>
      <w:rFonts w:eastAsiaTheme="majorEastAsia" w:cstheme="majorBidi"/>
      <w:color w:val="170A72"/>
      <w:sz w:val="28"/>
      <w:szCs w:val="28"/>
    </w:rPr>
  </w:style>
  <w:style w:type="paragraph" w:styleId="Titre4">
    <w:name w:val="heading 4"/>
    <w:next w:val="Normal"/>
    <w:link w:val="Titre4Car"/>
    <w:uiPriority w:val="9"/>
    <w:semiHidden/>
    <w:rsid w:val="009C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0D7" w:themeColor="accent1"/>
      <w:sz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AB573B"/>
    <w:pPr>
      <w:keepNext/>
      <w:keepLines/>
      <w:spacing w:before="80" w:after="40"/>
      <w:outlineLvl w:val="4"/>
    </w:pPr>
    <w:rPr>
      <w:rFonts w:eastAsiaTheme="majorEastAsia" w:cstheme="majorBidi"/>
      <w:color w:val="005FA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A1AAB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73B"/>
    <w:pPr>
      <w:keepNext/>
      <w:keepLines/>
      <w:spacing w:before="40" w:after="0"/>
      <w:outlineLvl w:val="6"/>
    </w:pPr>
    <w:rPr>
      <w:rFonts w:eastAsiaTheme="majorEastAsia" w:cstheme="majorBidi"/>
      <w:color w:val="1A1AAB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73B"/>
    <w:pPr>
      <w:keepNext/>
      <w:keepLines/>
      <w:spacing w:after="0"/>
      <w:outlineLvl w:val="7"/>
    </w:pPr>
    <w:rPr>
      <w:rFonts w:eastAsiaTheme="majorEastAsia" w:cstheme="majorBidi"/>
      <w:i/>
      <w:iCs/>
      <w:color w:val="0D0D59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73B"/>
    <w:pPr>
      <w:keepNext/>
      <w:keepLines/>
      <w:spacing w:after="0"/>
      <w:outlineLvl w:val="8"/>
    </w:pPr>
    <w:rPr>
      <w:rFonts w:eastAsiaTheme="majorEastAsia" w:cstheme="majorBidi"/>
      <w:color w:val="0D0D59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41A1"/>
    <w:rPr>
      <w:rFonts w:ascii="Segoe UI" w:eastAsiaTheme="majorEastAsia" w:hAnsi="Segoe UI" w:cstheme="majorBidi"/>
      <w:b/>
      <w:color w:val="170A72"/>
      <w:sz w:val="48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341A1"/>
    <w:rPr>
      <w:rFonts w:asciiTheme="majorHAnsi" w:eastAsiaTheme="majorEastAsia" w:hAnsiTheme="majorHAnsi" w:cstheme="majorBidi"/>
      <w:b/>
      <w:color w:val="08A0A0" w:themeColor="accent2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341A1"/>
    <w:rPr>
      <w:rFonts w:ascii="Segoe UI" w:eastAsiaTheme="majorEastAsia" w:hAnsi="Segoe UI" w:cstheme="majorBidi"/>
      <w:color w:val="170A72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5EAC"/>
    <w:rPr>
      <w:rFonts w:eastAsiaTheme="majorEastAsia" w:cstheme="majorBidi"/>
      <w:i/>
      <w:iCs/>
      <w:color w:val="0080D7" w:themeColor="accent1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AB573B"/>
    <w:rPr>
      <w:rFonts w:eastAsiaTheme="majorEastAsia" w:cstheme="majorBidi"/>
      <w:color w:val="005FA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573B"/>
    <w:rPr>
      <w:rFonts w:eastAsiaTheme="majorEastAsia" w:cstheme="majorBidi"/>
      <w:i/>
      <w:iCs/>
      <w:color w:val="1A1AAB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573B"/>
    <w:rPr>
      <w:rFonts w:eastAsiaTheme="majorEastAsia" w:cstheme="majorBidi"/>
      <w:color w:val="1A1AAB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573B"/>
    <w:rPr>
      <w:rFonts w:eastAsiaTheme="majorEastAsia" w:cstheme="majorBidi"/>
      <w:i/>
      <w:iCs/>
      <w:color w:val="0D0D59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573B"/>
    <w:rPr>
      <w:rFonts w:eastAsiaTheme="majorEastAsia" w:cstheme="majorBidi"/>
      <w:color w:val="0D0D59" w:themeColor="text1" w:themeTint="D8"/>
    </w:rPr>
  </w:style>
  <w:style w:type="paragraph" w:styleId="Titre">
    <w:name w:val="Title"/>
    <w:aliases w:val="Titre Couverture"/>
    <w:next w:val="Normal"/>
    <w:link w:val="TitreCar"/>
    <w:uiPriority w:val="10"/>
    <w:qFormat/>
    <w:rsid w:val="0063107B"/>
    <w:pPr>
      <w:spacing w:after="80" w:line="240" w:lineRule="auto"/>
      <w:contextualSpacing/>
    </w:pPr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character" w:customStyle="1" w:styleId="TitreCar">
    <w:name w:val="Titre Car"/>
    <w:aliases w:val="Titre Couverture Car"/>
    <w:basedOn w:val="Policepardfaut"/>
    <w:link w:val="Titre"/>
    <w:uiPriority w:val="10"/>
    <w:rsid w:val="0063107B"/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paragraph" w:styleId="Sous-titre">
    <w:name w:val="Subtitle"/>
    <w:aliases w:val="Sous-titre Couverture"/>
    <w:next w:val="Normal"/>
    <w:link w:val="Sous-titreCar"/>
    <w:autoRedefine/>
    <w:uiPriority w:val="11"/>
    <w:qFormat/>
    <w:rsid w:val="0063107B"/>
    <w:pPr>
      <w:numPr>
        <w:ilvl w:val="1"/>
      </w:numPr>
      <w:spacing w:line="240" w:lineRule="auto"/>
    </w:pPr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character" w:customStyle="1" w:styleId="Sous-titreCar">
    <w:name w:val="Sous-titre Car"/>
    <w:aliases w:val="Sous-titre Couverture Car"/>
    <w:basedOn w:val="Policepardfaut"/>
    <w:link w:val="Sous-titre"/>
    <w:uiPriority w:val="11"/>
    <w:rsid w:val="0063107B"/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0E34"/>
    <w:pPr>
      <w:jc w:val="center"/>
    </w:pPr>
    <w:rPr>
      <w:i/>
      <w:iCs/>
      <w:color w:val="141482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0E34"/>
    <w:rPr>
      <w:rFonts w:ascii="Segoe UI" w:hAnsi="Segoe UI"/>
      <w:i/>
      <w:iCs/>
      <w:color w:val="141482" w:themeColor="text1" w:themeTint="BF"/>
      <w:sz w:val="20"/>
    </w:rPr>
  </w:style>
  <w:style w:type="paragraph" w:styleId="Paragraphedeliste">
    <w:name w:val="List Paragraph"/>
    <w:basedOn w:val="Titre"/>
    <w:uiPriority w:val="34"/>
    <w:rsid w:val="009C0E34"/>
  </w:style>
  <w:style w:type="paragraph" w:customStyle="1" w:styleId="Listepuce">
    <w:name w:val="Liste puce"/>
    <w:basedOn w:val="Normal"/>
    <w:next w:val="Normal"/>
    <w:autoRedefine/>
    <w:qFormat/>
    <w:rsid w:val="002E24EF"/>
    <w:pPr>
      <w:numPr>
        <w:numId w:val="20"/>
      </w:numPr>
      <w:ind w:left="714" w:hanging="357"/>
    </w:pPr>
    <w:rPr>
      <w:rFonts w:ascii="Segoe UI" w:hAnsi="Segoe U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0E34"/>
    <w:pPr>
      <w:pBdr>
        <w:top w:val="single" w:sz="8" w:space="10" w:color="08A0A0" w:themeColor="accent2"/>
        <w:bottom w:val="single" w:sz="8" w:space="10" w:color="08A0A0" w:themeColor="accent2"/>
      </w:pBdr>
      <w:spacing w:before="360" w:after="360"/>
      <w:ind w:left="864" w:right="864"/>
      <w:jc w:val="center"/>
    </w:pPr>
    <w:rPr>
      <w:b/>
      <w:i/>
      <w:iCs/>
      <w:color w:val="08A0A0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0E34"/>
    <w:rPr>
      <w:rFonts w:ascii="Segoe UI" w:hAnsi="Segoe UI"/>
      <w:b/>
      <w:i/>
      <w:iCs/>
      <w:color w:val="08A0A0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462144"/>
    <w:pPr>
      <w:tabs>
        <w:tab w:val="center" w:pos="4320"/>
        <w:tab w:val="right" w:pos="8640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462144"/>
    <w:rPr>
      <w:color w:val="04041A" w:themeColor="text1"/>
      <w:sz w:val="20"/>
    </w:rPr>
  </w:style>
  <w:style w:type="paragraph" w:styleId="Pieddepage">
    <w:name w:val="footer"/>
    <w:basedOn w:val="Normal"/>
    <w:link w:val="PieddepageCar"/>
    <w:uiPriority w:val="99"/>
    <w:unhideWhenUsed/>
    <w:qFormat/>
    <w:rsid w:val="007505C9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PieddepageCar">
    <w:name w:val="Pied de page Car"/>
    <w:basedOn w:val="Policepardfaut"/>
    <w:link w:val="Pieddepage"/>
    <w:uiPriority w:val="99"/>
    <w:rsid w:val="007505C9"/>
    <w:rPr>
      <w:rFonts w:ascii="Segoe UI" w:hAnsi="Segoe UI"/>
      <w:color w:val="170A72"/>
      <w:sz w:val="20"/>
    </w:rPr>
  </w:style>
  <w:style w:type="paragraph" w:customStyle="1" w:styleId="Presentepar-DateCouverture">
    <w:name w:val="Presente par - Date Couverture"/>
    <w:link w:val="Presentepar-DateCouvertureCar"/>
    <w:qFormat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character" w:customStyle="1" w:styleId="Presentepar-DateCouvertureCar">
    <w:name w:val="Presente par - Date Couverture Car"/>
    <w:basedOn w:val="Sous-titreCar"/>
    <w:link w:val="Presentepar-DateCouverture"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paragraph" w:customStyle="1" w:styleId="Intertitre">
    <w:name w:val="Intertitre"/>
    <w:basedOn w:val="Normal"/>
    <w:link w:val="IntertitreCar"/>
    <w:qFormat/>
    <w:rsid w:val="009C0E34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IntertitreCar">
    <w:name w:val="Intertitre Car"/>
    <w:basedOn w:val="Policepardfaut"/>
    <w:link w:val="Intertitre"/>
    <w:rsid w:val="009C0E34"/>
    <w:rPr>
      <w:rFonts w:ascii="Segoe UI" w:hAnsi="Segoe UI"/>
      <w:color w:val="170A72"/>
      <w:sz w:val="20"/>
    </w:rPr>
  </w:style>
  <w:style w:type="paragraph" w:customStyle="1" w:styleId="Sous-titreduTitre1">
    <w:name w:val="Sous-titre du Titre 1"/>
    <w:basedOn w:val="Normal"/>
    <w:link w:val="Sous-titreduTitre1Car"/>
    <w:qFormat/>
    <w:rsid w:val="002341A1"/>
    <w:pPr>
      <w:pBdr>
        <w:bottom w:val="single" w:sz="8" w:space="1" w:color="170A72"/>
      </w:pBdr>
      <w:spacing w:after="240"/>
    </w:pPr>
    <w:rPr>
      <w:color w:val="170A72"/>
      <w:sz w:val="32"/>
    </w:rPr>
  </w:style>
  <w:style w:type="character" w:customStyle="1" w:styleId="Sous-titreduTitre1Car">
    <w:name w:val="Sous-titre du Titre 1 Car"/>
    <w:basedOn w:val="Policepardfaut"/>
    <w:link w:val="Sous-titreduTitre1"/>
    <w:rsid w:val="002341A1"/>
    <w:rPr>
      <w:rFonts w:ascii="Segoe UI" w:hAnsi="Segoe UI"/>
      <w:color w:val="170A72"/>
      <w:sz w:val="32"/>
    </w:rPr>
  </w:style>
  <w:style w:type="paragraph" w:customStyle="1" w:styleId="Section">
    <w:name w:val="Section"/>
    <w:basedOn w:val="Normal"/>
    <w:rsid w:val="00AF683C"/>
    <w:rPr>
      <w:rFonts w:ascii="Segoe UI Semibold" w:hAnsi="Segoe UI Semibold"/>
      <w:color w:val="170A72"/>
      <w:sz w:val="64"/>
    </w:rPr>
  </w:style>
  <w:style w:type="paragraph" w:styleId="TM1">
    <w:name w:val="toc 1"/>
    <w:basedOn w:val="Normal"/>
    <w:next w:val="Normal"/>
    <w:autoRedefine/>
    <w:uiPriority w:val="39"/>
    <w:unhideWhenUsed/>
    <w:rsid w:val="00346533"/>
    <w:rPr>
      <w:rFonts w:cstheme="minorHAnsi"/>
      <w:b/>
      <w:bCs/>
      <w:caps/>
      <w:szCs w:val="20"/>
    </w:rPr>
  </w:style>
  <w:style w:type="character" w:styleId="Lienhypertexte">
    <w:name w:val="Hyperlink"/>
    <w:basedOn w:val="Policepardfaut"/>
    <w:uiPriority w:val="99"/>
    <w:unhideWhenUsed/>
    <w:rsid w:val="00346533"/>
    <w:rPr>
      <w:color w:val="7A7AEB" w:themeColor="hyperlink"/>
      <w:u w:val="single"/>
    </w:rPr>
  </w:style>
  <w:style w:type="paragraph" w:customStyle="1" w:styleId="Tabledesmatires">
    <w:name w:val="Table des matières"/>
    <w:basedOn w:val="TM1"/>
    <w:rsid w:val="00346533"/>
    <w:pPr>
      <w:spacing w:before="0" w:after="160" w:line="278" w:lineRule="auto"/>
    </w:pPr>
    <w:rPr>
      <w:b w:val="0"/>
      <w:bCs w:val="0"/>
    </w:rPr>
  </w:style>
  <w:style w:type="table" w:customStyle="1" w:styleId="Grilledutableau1">
    <w:name w:val="Grille du tableau1"/>
    <w:basedOn w:val="TableauNormal"/>
    <w:next w:val="Grilledutableau"/>
    <w:uiPriority w:val="39"/>
    <w:rsid w:val="008F0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8F0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A371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3719"/>
    <w:rPr>
      <w:rFonts w:ascii="Tahoma" w:hAnsi="Tahoma" w:cs="Tahoma"/>
      <w:color w:val="04041A" w:themeColor="text1"/>
      <w:sz w:val="16"/>
      <w:szCs w:val="16"/>
    </w:rPr>
  </w:style>
  <w:style w:type="character" w:customStyle="1" w:styleId="normaltextrun">
    <w:name w:val="normaltextrun"/>
    <w:basedOn w:val="Policepardfaut"/>
    <w:rsid w:val="008206B3"/>
  </w:style>
  <w:style w:type="character" w:customStyle="1" w:styleId="eop">
    <w:name w:val="eop"/>
    <w:basedOn w:val="Policepardfaut"/>
    <w:rsid w:val="008206B3"/>
  </w:style>
  <w:style w:type="paragraph" w:customStyle="1" w:styleId="paragraph">
    <w:name w:val="paragraph"/>
    <w:basedOn w:val="Normal"/>
    <w:rsid w:val="008206B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lang w:eastAsia="fr-CA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DE6B3C"/>
    <w:rPr>
      <w:color w:val="0080D7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22F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2F42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22F42"/>
    <w:rPr>
      <w:color w:val="04041A" w:themeColor="text1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2F4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2F42"/>
    <w:rPr>
      <w:b/>
      <w:bCs/>
      <w:color w:val="04041A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1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ormation_ressources.cisssmo16@ssss.gouv.qc.ca" TargetMode="Externa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ormation_ressources.cisssmo16@ssss.gouv.qc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ation.cisss-mo.ca/reservation/?auth=pL9v%21m2X%24Qn5RjT7%2AWb4YhGf_Ec9A1sUoD3xI6Z8V0yMqN2wP5k7J9tL1r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SCQ2026">
      <a:dk1>
        <a:srgbClr val="04041A"/>
      </a:dk1>
      <a:lt1>
        <a:sysClr val="window" lastClr="FFFFFF"/>
      </a:lt1>
      <a:dk2>
        <a:srgbClr val="170A72"/>
      </a:dk2>
      <a:lt2>
        <a:srgbClr val="E8FCFA"/>
      </a:lt2>
      <a:accent1>
        <a:srgbClr val="0080D7"/>
      </a:accent1>
      <a:accent2>
        <a:srgbClr val="08A0A0"/>
      </a:accent2>
      <a:accent3>
        <a:srgbClr val="90F1E9"/>
      </a:accent3>
      <a:accent4>
        <a:srgbClr val="1C8540"/>
      </a:accent4>
      <a:accent5>
        <a:srgbClr val="FFCF00"/>
      </a:accent5>
      <a:accent6>
        <a:srgbClr val="FF4F30"/>
      </a:accent6>
      <a:hlink>
        <a:srgbClr val="7A7AEB"/>
      </a:hlink>
      <a:folHlink>
        <a:srgbClr val="0080D7"/>
      </a:folHlink>
    </a:clrScheme>
    <a:fontScheme name="SQc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F439D90BB934C96F8D3C96CC160B9" ma:contentTypeVersion="0" ma:contentTypeDescription="Create a new document." ma:contentTypeScope="" ma:versionID="0b20b236367ea60750cfab7c7f9d46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5C1B3B-65C5-43C6-96D6-198BD80002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430E4F-9056-4EF8-A37E-DA319EBE5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D6BE0A-78C3-49E8-A5EE-958006D023C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</Pages>
  <Words>314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Sante et des Services Sociaux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Morin Caroline</dc:creator>
  <cp:lastModifiedBy>MIRON, Andrée-Anne</cp:lastModifiedBy>
  <cp:revision>5</cp:revision>
  <cp:lastPrinted>2026-07-03T18:55:00Z</cp:lastPrinted>
  <dcterms:created xsi:type="dcterms:W3CDTF">2026-06-26T17:28:00Z</dcterms:created>
  <dcterms:modified xsi:type="dcterms:W3CDTF">2026-07-03T18:56:00Z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2026-04-22T00:53:03Z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427d6870-7782-4fed-a6dc-37e3200466c5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  <property fmtid="{D5CDD505-2E9C-101B-9397-08002B2CF9AE}" pid="10" name="ContentTypeId">
    <vt:lpwstr>0x010100CB3F439D90BB934C96F8D3C96CC160B9</vt:lpwstr>
  </property>
  <property fmtid="{D5CDD505-2E9C-101B-9397-08002B2CF9AE}" pid="11" name="MediaServiceImageTags">
    <vt:lpwstr/>
  </property>
  <property fmtid="{D5CDD505-2E9C-101B-9397-08002B2CF9AE}" pid="12" name="Order">
    <vt:r8>476300</vt:r8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