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EA4CDB" w:rsidRDefault="00EA4CDB" w:rsidP="00053CAD">
      <w:pPr>
        <w:pStyle w:val="En-tte"/>
        <w:tabs>
          <w:tab w:val="clear" w:pos="4320"/>
          <w:tab w:val="clear" w:pos="8640"/>
        </w:tabs>
        <w:ind w:right="7"/>
        <w:jc w:val="both"/>
        <w:rPr>
          <w:rFonts w:ascii="Arial" w:hAnsi="Arial" w:cs="Arial"/>
          <w:sz w:val="22"/>
          <w:szCs w:val="22"/>
        </w:rPr>
      </w:pPr>
    </w:p>
    <w:p w14:paraId="6F39CDD1" w14:textId="7940E1D9" w:rsidR="00EA4CDB" w:rsidRDefault="00EA4CDB" w:rsidP="1490D962">
      <w:pPr>
        <w:pStyle w:val="En-tte"/>
        <w:pBdr>
          <w:top w:val="single" w:sz="4" w:space="6" w:color="auto"/>
        </w:pBdr>
        <w:tabs>
          <w:tab w:val="clear" w:pos="4320"/>
          <w:tab w:val="clear" w:pos="8640"/>
          <w:tab w:val="left" w:pos="2160"/>
        </w:tabs>
        <w:spacing w:after="240"/>
        <w:ind w:left="2124" w:right="7" w:hanging="2124"/>
        <w:jc w:val="both"/>
        <w:rPr>
          <w:rFonts w:ascii="Arial" w:hAnsi="Arial" w:cs="Arial"/>
          <w:sz w:val="22"/>
          <w:szCs w:val="22"/>
        </w:rPr>
      </w:pPr>
      <w:r w:rsidRPr="1490D962">
        <w:rPr>
          <w:rFonts w:ascii="Arial" w:hAnsi="Arial" w:cs="Arial"/>
          <w:sz w:val="22"/>
          <w:szCs w:val="22"/>
        </w:rPr>
        <w:t>DESTINATAIRES :</w:t>
      </w:r>
      <w:r>
        <w:tab/>
      </w:r>
      <w:r w:rsidR="00EB1581">
        <w:rPr>
          <w:rFonts w:ascii="Arial" w:hAnsi="Arial" w:cs="Arial"/>
          <w:sz w:val="22"/>
          <w:szCs w:val="22"/>
        </w:rPr>
        <w:t xml:space="preserve">À tout le personnel </w:t>
      </w:r>
      <w:r w:rsidR="000E207B" w:rsidRPr="1490D962">
        <w:rPr>
          <w:rFonts w:ascii="Arial" w:hAnsi="Arial" w:cs="Arial"/>
          <w:sz w:val="22"/>
          <w:szCs w:val="22"/>
        </w:rPr>
        <w:t>et gestionnaires du CISSS de la Montérégie Ouest</w:t>
      </w:r>
      <w:r>
        <w:tab/>
      </w:r>
    </w:p>
    <w:p w14:paraId="26E676A9" w14:textId="357E69D6" w:rsidR="1865C48D" w:rsidRDefault="00EA4CDB" w:rsidP="1490D962">
      <w:pPr>
        <w:pStyle w:val="En-tte"/>
        <w:tabs>
          <w:tab w:val="clear" w:pos="4320"/>
          <w:tab w:val="clear" w:pos="8640"/>
          <w:tab w:val="left" w:pos="2160"/>
        </w:tabs>
        <w:spacing w:after="240"/>
        <w:ind w:left="2124" w:right="7" w:hanging="2124"/>
        <w:jc w:val="both"/>
        <w:rPr>
          <w:rFonts w:ascii="Arial" w:hAnsi="Arial" w:cs="Arial"/>
          <w:sz w:val="22"/>
          <w:szCs w:val="22"/>
        </w:rPr>
      </w:pPr>
      <w:r w:rsidRPr="1490D962">
        <w:rPr>
          <w:rFonts w:ascii="Arial" w:hAnsi="Arial" w:cs="Arial"/>
          <w:sz w:val="22"/>
          <w:szCs w:val="22"/>
        </w:rPr>
        <w:t>EXPÉDITEUR :</w:t>
      </w:r>
      <w:r w:rsidR="000E207B">
        <w:tab/>
      </w:r>
      <w:r w:rsidR="372E7A84" w:rsidRPr="1490D962">
        <w:rPr>
          <w:rFonts w:ascii="Arial" w:hAnsi="Arial" w:cs="Arial"/>
          <w:sz w:val="22"/>
          <w:szCs w:val="22"/>
        </w:rPr>
        <w:t>Jean-Sébastien Laforme</w:t>
      </w:r>
      <w:r w:rsidR="1865C48D" w:rsidRPr="1490D962">
        <w:rPr>
          <w:rFonts w:ascii="Arial" w:hAnsi="Arial" w:cs="Arial"/>
          <w:sz w:val="22"/>
          <w:szCs w:val="22"/>
        </w:rPr>
        <w:t>,</w:t>
      </w:r>
      <w:r w:rsidR="57008DBE" w:rsidRPr="1490D962">
        <w:rPr>
          <w:rFonts w:ascii="Arial" w:hAnsi="Arial" w:cs="Arial"/>
          <w:sz w:val="22"/>
          <w:szCs w:val="22"/>
        </w:rPr>
        <w:t xml:space="preserve"> </w:t>
      </w:r>
      <w:r w:rsidR="1865C48D" w:rsidRPr="1490D962">
        <w:rPr>
          <w:rFonts w:ascii="Arial" w:hAnsi="Arial" w:cs="Arial"/>
          <w:sz w:val="22"/>
          <w:szCs w:val="22"/>
        </w:rPr>
        <w:t>chef d</w:t>
      </w:r>
      <w:r w:rsidR="05BE4631" w:rsidRPr="1490D962">
        <w:rPr>
          <w:rFonts w:ascii="Arial" w:hAnsi="Arial" w:cs="Arial"/>
          <w:sz w:val="22"/>
          <w:szCs w:val="22"/>
        </w:rPr>
        <w:t>u</w:t>
      </w:r>
      <w:r w:rsidR="1865C48D" w:rsidRPr="1490D962">
        <w:rPr>
          <w:rFonts w:ascii="Arial" w:hAnsi="Arial" w:cs="Arial"/>
          <w:sz w:val="22"/>
          <w:szCs w:val="22"/>
        </w:rPr>
        <w:t xml:space="preserve"> service de la gestion d’activités de remplacement – Clinique</w:t>
      </w:r>
    </w:p>
    <w:p w14:paraId="1D3E99DA" w14:textId="2543BCAB" w:rsidR="1865C48D" w:rsidRDefault="1865C48D" w:rsidP="1490D962">
      <w:pPr>
        <w:pStyle w:val="En-tte"/>
        <w:tabs>
          <w:tab w:val="clear" w:pos="4320"/>
          <w:tab w:val="clear" w:pos="8640"/>
          <w:tab w:val="left" w:pos="2160"/>
        </w:tabs>
        <w:spacing w:after="240"/>
        <w:ind w:left="2124" w:right="7"/>
        <w:jc w:val="both"/>
        <w:rPr>
          <w:rFonts w:ascii="Arial" w:hAnsi="Arial" w:cs="Arial"/>
          <w:sz w:val="22"/>
          <w:szCs w:val="22"/>
        </w:rPr>
      </w:pPr>
      <w:r w:rsidRPr="31F30C38">
        <w:rPr>
          <w:rFonts w:ascii="Arial" w:hAnsi="Arial" w:cs="Arial"/>
          <w:sz w:val="22"/>
          <w:szCs w:val="22"/>
        </w:rPr>
        <w:t>Véronique Lemieux, chef d</w:t>
      </w:r>
      <w:r w:rsidR="270F51DF" w:rsidRPr="31F30C38">
        <w:rPr>
          <w:rFonts w:ascii="Arial" w:hAnsi="Arial" w:cs="Arial"/>
          <w:sz w:val="22"/>
          <w:szCs w:val="22"/>
        </w:rPr>
        <w:t>u</w:t>
      </w:r>
      <w:r w:rsidRPr="31F30C38">
        <w:rPr>
          <w:rFonts w:ascii="Arial" w:hAnsi="Arial" w:cs="Arial"/>
          <w:sz w:val="22"/>
          <w:szCs w:val="22"/>
        </w:rPr>
        <w:t xml:space="preserve"> service de la gestion des activités de </w:t>
      </w:r>
      <w:r w:rsidR="58C06363" w:rsidRPr="31F30C38">
        <w:rPr>
          <w:rFonts w:ascii="Arial" w:hAnsi="Arial" w:cs="Arial"/>
          <w:sz w:val="22"/>
          <w:szCs w:val="22"/>
        </w:rPr>
        <w:t xml:space="preserve">       </w:t>
      </w:r>
      <w:r>
        <w:tab/>
      </w:r>
      <w:r w:rsidRPr="31F30C38">
        <w:rPr>
          <w:rFonts w:ascii="Arial" w:hAnsi="Arial" w:cs="Arial"/>
          <w:sz w:val="22"/>
          <w:szCs w:val="22"/>
        </w:rPr>
        <w:t>remplacement - SRP</w:t>
      </w:r>
    </w:p>
    <w:p w14:paraId="26D763EE" w14:textId="0EA720AA" w:rsidR="00EA4CDB" w:rsidRDefault="00EA4CDB" w:rsidP="00053CAD">
      <w:pPr>
        <w:pStyle w:val="En-tte"/>
        <w:tabs>
          <w:tab w:val="clear" w:pos="4320"/>
          <w:tab w:val="clear" w:pos="8640"/>
          <w:tab w:val="left" w:pos="2160"/>
        </w:tabs>
        <w:spacing w:after="240"/>
        <w:ind w:right="7"/>
        <w:jc w:val="both"/>
        <w:rPr>
          <w:rFonts w:ascii="Arial" w:hAnsi="Arial" w:cs="Arial"/>
          <w:sz w:val="22"/>
          <w:szCs w:val="22"/>
        </w:rPr>
      </w:pPr>
      <w:r w:rsidRPr="1490D962">
        <w:rPr>
          <w:rFonts w:ascii="Arial" w:hAnsi="Arial" w:cs="Arial"/>
          <w:sz w:val="22"/>
          <w:szCs w:val="22"/>
        </w:rPr>
        <w:t>DATE :</w:t>
      </w:r>
      <w:r>
        <w:tab/>
      </w:r>
      <w:r w:rsidR="00EB1581">
        <w:rPr>
          <w:rFonts w:ascii="Arial" w:hAnsi="Arial" w:cs="Arial"/>
          <w:sz w:val="22"/>
          <w:szCs w:val="22"/>
        </w:rPr>
        <w:t>8</w:t>
      </w:r>
      <w:bookmarkStart w:id="0" w:name="_GoBack"/>
      <w:bookmarkEnd w:id="0"/>
      <w:r w:rsidR="14BAB5DC" w:rsidRPr="1490D962">
        <w:rPr>
          <w:rFonts w:ascii="Arial" w:hAnsi="Arial" w:cs="Arial"/>
          <w:sz w:val="22"/>
          <w:szCs w:val="22"/>
        </w:rPr>
        <w:t xml:space="preserve"> </w:t>
      </w:r>
      <w:r w:rsidR="1EE8A4A6" w:rsidRPr="1490D962">
        <w:rPr>
          <w:rFonts w:ascii="Arial" w:hAnsi="Arial" w:cs="Arial"/>
          <w:sz w:val="22"/>
          <w:szCs w:val="22"/>
        </w:rPr>
        <w:t xml:space="preserve">décembre </w:t>
      </w:r>
      <w:r w:rsidR="14BAB5DC" w:rsidRPr="1490D962">
        <w:rPr>
          <w:rFonts w:ascii="Arial" w:hAnsi="Arial" w:cs="Arial"/>
          <w:sz w:val="22"/>
          <w:szCs w:val="22"/>
        </w:rPr>
        <w:t>2025</w:t>
      </w:r>
    </w:p>
    <w:p w14:paraId="0B1BDAEF" w14:textId="1EDDC34F" w:rsidR="00EA4CDB" w:rsidRPr="008D0E2D" w:rsidRDefault="00EA4CDB" w:rsidP="1490D962">
      <w:pPr>
        <w:pStyle w:val="En-tte"/>
        <w:pBdr>
          <w:bottom w:val="single" w:sz="4" w:space="6" w:color="auto"/>
        </w:pBdr>
        <w:tabs>
          <w:tab w:val="clear" w:pos="4320"/>
          <w:tab w:val="clear" w:pos="8640"/>
          <w:tab w:val="left" w:pos="2160"/>
        </w:tabs>
        <w:spacing w:after="240"/>
        <w:ind w:right="7"/>
        <w:jc w:val="both"/>
        <w:rPr>
          <w:rFonts w:ascii="Arial" w:hAnsi="Arial" w:cs="Arial"/>
          <w:b/>
          <w:bCs/>
          <w:sz w:val="22"/>
          <w:szCs w:val="22"/>
        </w:rPr>
      </w:pPr>
      <w:r w:rsidRPr="1490D962">
        <w:rPr>
          <w:rFonts w:ascii="Arial" w:hAnsi="Arial" w:cs="Arial"/>
          <w:sz w:val="22"/>
          <w:szCs w:val="22"/>
        </w:rPr>
        <w:t>OBJET :</w:t>
      </w:r>
      <w:r>
        <w:tab/>
      </w:r>
      <w:r w:rsidR="141182AC" w:rsidRPr="1490D962">
        <w:rPr>
          <w:rFonts w:ascii="Arial" w:hAnsi="Arial" w:cs="Arial"/>
          <w:b/>
          <w:bCs/>
          <w:sz w:val="22"/>
          <w:szCs w:val="22"/>
        </w:rPr>
        <w:t>Arrêt du système téléphonique -</w:t>
      </w:r>
      <w:r w:rsidR="5E246C85" w:rsidRPr="1490D962">
        <w:rPr>
          <w:rFonts w:ascii="Arial" w:hAnsi="Arial" w:cs="Arial"/>
          <w:b/>
          <w:bCs/>
          <w:sz w:val="22"/>
          <w:szCs w:val="22"/>
        </w:rPr>
        <w:t xml:space="preserve"> </w:t>
      </w:r>
      <w:r w:rsidR="1B490B58" w:rsidRPr="1490D962">
        <w:rPr>
          <w:rFonts w:ascii="Arial" w:hAnsi="Arial" w:cs="Arial"/>
          <w:b/>
          <w:bCs/>
          <w:sz w:val="22"/>
          <w:szCs w:val="22"/>
        </w:rPr>
        <w:t xml:space="preserve">GAR </w:t>
      </w:r>
      <w:r w:rsidR="7404C4AE" w:rsidRPr="1490D962">
        <w:rPr>
          <w:rFonts w:ascii="Arial" w:hAnsi="Arial" w:cs="Arial"/>
          <w:b/>
          <w:bCs/>
          <w:sz w:val="22"/>
          <w:szCs w:val="22"/>
        </w:rPr>
        <w:t>9 déc</w:t>
      </w:r>
      <w:r w:rsidR="510CDC48" w:rsidRPr="1490D962">
        <w:rPr>
          <w:rFonts w:ascii="Arial" w:hAnsi="Arial" w:cs="Arial"/>
          <w:b/>
          <w:bCs/>
          <w:sz w:val="22"/>
          <w:szCs w:val="22"/>
        </w:rPr>
        <w:t>.</w:t>
      </w:r>
      <w:r w:rsidR="7404C4AE" w:rsidRPr="1490D962">
        <w:rPr>
          <w:rFonts w:ascii="Arial" w:hAnsi="Arial" w:cs="Arial"/>
          <w:b/>
          <w:bCs/>
          <w:sz w:val="22"/>
          <w:szCs w:val="22"/>
        </w:rPr>
        <w:t xml:space="preserve"> 21h30-1h30</w:t>
      </w:r>
    </w:p>
    <w:p w14:paraId="0A37501D" w14:textId="71811E56" w:rsidR="00EA4CDB" w:rsidRPr="00AD7A0F" w:rsidRDefault="00EB1581" w:rsidP="00053CAD">
      <w:pPr>
        <w:ind w:right="7"/>
      </w:pPr>
      <w:r>
        <w:rPr>
          <w:rFonts w:eastAsia="Arial" w:cs="Arial"/>
          <w:szCs w:val="22"/>
        </w:rPr>
        <w:t>Veuillez p</w:t>
      </w:r>
      <w:r w:rsidR="5E246C85" w:rsidRPr="31F30C38">
        <w:rPr>
          <w:rFonts w:eastAsia="Arial" w:cs="Arial"/>
          <w:szCs w:val="22"/>
        </w:rPr>
        <w:t xml:space="preserve">rendre note que des travaux seront effectués sur le système téléphonique de l’Hôpital Anna-Laberge, le 9 décembre prochain. </w:t>
      </w:r>
    </w:p>
    <w:p w14:paraId="2C6FF240" w14:textId="2FFFDF9B" w:rsidR="297CC718" w:rsidRDefault="297CC718" w:rsidP="1490D962">
      <w:pPr>
        <w:shd w:val="clear" w:color="auto" w:fill="FFFFFF" w:themeFill="background1"/>
        <w:spacing w:before="225" w:after="225"/>
        <w:rPr>
          <w:rFonts w:cs="Arial"/>
        </w:rPr>
      </w:pPr>
      <w:r w:rsidRPr="1490D962">
        <w:rPr>
          <w:rFonts w:cs="Arial"/>
        </w:rPr>
        <w:t>La gestion des activités de remplacement (GAR) désire vous informer que nos lignes téléphoniques</w:t>
      </w:r>
      <w:r w:rsidR="59E5A7F2" w:rsidRPr="1490D962">
        <w:rPr>
          <w:rFonts w:cs="Arial"/>
        </w:rPr>
        <w:t xml:space="preserve"> </w:t>
      </w:r>
      <w:r w:rsidRPr="1490D962">
        <w:rPr>
          <w:rFonts w:cs="Arial"/>
        </w:rPr>
        <w:t xml:space="preserve">seront </w:t>
      </w:r>
      <w:r w:rsidR="068F2E09" w:rsidRPr="1490D962">
        <w:rPr>
          <w:rFonts w:cs="Arial"/>
        </w:rPr>
        <w:t>indisponibles</w:t>
      </w:r>
      <w:r w:rsidRPr="1490D962">
        <w:rPr>
          <w:rFonts w:cs="Arial"/>
        </w:rPr>
        <w:t xml:space="preserve"> de 21h30 à </w:t>
      </w:r>
      <w:r w:rsidR="0B536E27" w:rsidRPr="00F326E4">
        <w:rPr>
          <w:rFonts w:cs="Arial"/>
        </w:rPr>
        <w:t>01h</w:t>
      </w:r>
      <w:r w:rsidR="3CC124C4" w:rsidRPr="00F326E4">
        <w:rPr>
          <w:rFonts w:cs="Arial"/>
        </w:rPr>
        <w:t>30</w:t>
      </w:r>
      <w:r w:rsidRPr="1490D962">
        <w:rPr>
          <w:rFonts w:cs="Arial"/>
        </w:rPr>
        <w:t xml:space="preserve"> </w:t>
      </w:r>
      <w:r w:rsidR="7919108D" w:rsidRPr="1490D962">
        <w:rPr>
          <w:rFonts w:cs="Arial"/>
        </w:rPr>
        <w:t xml:space="preserve">durant </w:t>
      </w:r>
      <w:r w:rsidR="1BB826EB" w:rsidRPr="1490D962">
        <w:rPr>
          <w:rFonts w:cs="Arial"/>
        </w:rPr>
        <w:t>cette intervention.</w:t>
      </w:r>
    </w:p>
    <w:p w14:paraId="585BC690" w14:textId="2182DCF4" w:rsidR="1BB826EB" w:rsidRDefault="1BB826EB" w:rsidP="1490D962">
      <w:pPr>
        <w:shd w:val="clear" w:color="auto" w:fill="FFFFFF" w:themeFill="background1"/>
        <w:spacing w:before="225" w:after="225"/>
        <w:rPr>
          <w:rFonts w:cs="Arial"/>
        </w:rPr>
      </w:pPr>
      <w:r w:rsidRPr="1490D962">
        <w:rPr>
          <w:rFonts w:cs="Arial"/>
        </w:rPr>
        <w:t xml:space="preserve">Notez que </w:t>
      </w:r>
      <w:r w:rsidR="7722EAB4" w:rsidRPr="1490D962">
        <w:rPr>
          <w:rFonts w:cs="Arial"/>
        </w:rPr>
        <w:t>nos systèmes informatiques</w:t>
      </w:r>
      <w:r w:rsidRPr="1490D962">
        <w:rPr>
          <w:rFonts w:cs="Arial"/>
        </w:rPr>
        <w:t xml:space="preserve"> tel que Logibec, TEAMS et </w:t>
      </w:r>
      <w:r w:rsidR="0FD61D74" w:rsidRPr="1490D962">
        <w:rPr>
          <w:rFonts w:cs="Arial"/>
        </w:rPr>
        <w:t xml:space="preserve">les </w:t>
      </w:r>
      <w:r w:rsidR="6558BB4F" w:rsidRPr="1490D962">
        <w:rPr>
          <w:rFonts w:cs="Arial"/>
        </w:rPr>
        <w:t>courriels</w:t>
      </w:r>
      <w:r w:rsidR="7F3A1FAA" w:rsidRPr="1490D962">
        <w:rPr>
          <w:rFonts w:cs="Arial"/>
        </w:rPr>
        <w:t xml:space="preserve"> demeureront</w:t>
      </w:r>
      <w:r w:rsidRPr="1490D962">
        <w:rPr>
          <w:rFonts w:eastAsia="Arial" w:cs="Arial"/>
        </w:rPr>
        <w:t xml:space="preserve"> pleinement fonctionnel</w:t>
      </w:r>
      <w:r w:rsidR="1C2F59D7" w:rsidRPr="1490D962">
        <w:rPr>
          <w:rFonts w:eastAsia="Arial" w:cs="Arial"/>
        </w:rPr>
        <w:t xml:space="preserve">s </w:t>
      </w:r>
      <w:r w:rsidRPr="1490D962">
        <w:rPr>
          <w:rFonts w:eastAsia="Arial" w:cs="Arial"/>
        </w:rPr>
        <w:t>durant toute la durée de l'intervention</w:t>
      </w:r>
    </w:p>
    <w:p w14:paraId="01A8E7DF" w14:textId="4FF55E00" w:rsidR="31F30C38" w:rsidRDefault="0A685C6B" w:rsidP="1490D962">
      <w:pPr>
        <w:shd w:val="clear" w:color="auto" w:fill="FFFFFF" w:themeFill="background1"/>
        <w:spacing w:before="225" w:after="225"/>
        <w:rPr>
          <w:rFonts w:eastAsia="Arial" w:cs="Arial"/>
        </w:rPr>
      </w:pPr>
      <w:r w:rsidRPr="1490D962">
        <w:rPr>
          <w:rFonts w:cs="Arial"/>
        </w:rPr>
        <w:t>Cela entraînera</w:t>
      </w:r>
      <w:r w:rsidR="773E5940" w:rsidRPr="1490D962">
        <w:rPr>
          <w:rFonts w:cs="Arial"/>
        </w:rPr>
        <w:t xml:space="preserve"> </w:t>
      </w:r>
      <w:r w:rsidR="297CC718" w:rsidRPr="1490D962">
        <w:rPr>
          <w:rFonts w:cs="Arial"/>
        </w:rPr>
        <w:t>des interruptions au niveau de la ligne téléphonique pour rejoindre les GAR</w:t>
      </w:r>
      <w:r w:rsidR="703F9A29" w:rsidRPr="1490D962">
        <w:rPr>
          <w:rFonts w:cs="Arial"/>
        </w:rPr>
        <w:t xml:space="preserve">. </w:t>
      </w:r>
      <w:r w:rsidR="19D6FAA7" w:rsidRPr="1490D962">
        <w:rPr>
          <w:rFonts w:eastAsia="Arial" w:cs="Arial"/>
        </w:rPr>
        <w:t>Pour toute urgence</w:t>
      </w:r>
      <w:r w:rsidR="689CC8DC" w:rsidRPr="1490D962">
        <w:rPr>
          <w:rFonts w:eastAsia="Arial" w:cs="Arial"/>
        </w:rPr>
        <w:t xml:space="preserve"> et pour déclarer une absence</w:t>
      </w:r>
      <w:r w:rsidR="19D6FAA7" w:rsidRPr="1490D962">
        <w:rPr>
          <w:rFonts w:eastAsia="Arial" w:cs="Arial"/>
        </w:rPr>
        <w:t xml:space="preserve"> durant cette période, merci d'utiliser un des moyens de communication suivants :</w:t>
      </w:r>
    </w:p>
    <w:p w14:paraId="469C91E9" w14:textId="34BF71B2" w:rsidR="703F9A29" w:rsidRPr="00276FD1" w:rsidRDefault="703F9A29" w:rsidP="1490D962">
      <w:pPr>
        <w:shd w:val="clear" w:color="auto" w:fill="FFFFFF" w:themeFill="background1"/>
        <w:spacing w:before="225" w:after="225"/>
        <w:jc w:val="left"/>
        <w:rPr>
          <w:rFonts w:eastAsia="Arial" w:cs="Arial"/>
          <w:b/>
          <w:bCs/>
          <w:u w:val="single"/>
        </w:rPr>
      </w:pPr>
      <w:r w:rsidRPr="1490D962">
        <w:rPr>
          <w:rFonts w:eastAsia="Arial" w:cs="Arial"/>
          <w:b/>
          <w:bCs/>
          <w:u w:val="single"/>
        </w:rPr>
        <w:t>GAR Clinique</w:t>
      </w:r>
      <w:r w:rsidR="3C86748A" w:rsidRPr="1490D962">
        <w:rPr>
          <w:rFonts w:eastAsia="Arial" w:cs="Arial"/>
          <w:b/>
          <w:bCs/>
          <w:u w:val="single"/>
        </w:rPr>
        <w:t xml:space="preserve"> (infirmières, PAB, ASSS, PAU)</w:t>
      </w:r>
      <w:r w:rsidRPr="1490D962">
        <w:rPr>
          <w:rFonts w:eastAsia="Arial" w:cs="Arial"/>
          <w:b/>
          <w:bCs/>
          <w:u w:val="single"/>
        </w:rPr>
        <w:t xml:space="preserve"> : </w:t>
      </w:r>
    </w:p>
    <w:p w14:paraId="5362D998" w14:textId="5F612842" w:rsidR="64B37111" w:rsidRDefault="64B37111" w:rsidP="1490D962">
      <w:pPr>
        <w:shd w:val="clear" w:color="auto" w:fill="FFFFFF" w:themeFill="background1"/>
        <w:spacing w:line="259" w:lineRule="auto"/>
        <w:ind w:left="708"/>
        <w:jc w:val="left"/>
        <w:rPr>
          <w:rFonts w:eastAsia="Arial" w:cs="Arial"/>
        </w:rPr>
      </w:pPr>
      <w:r w:rsidRPr="1490D962">
        <w:rPr>
          <w:rFonts w:eastAsia="Arial" w:cs="Arial"/>
        </w:rPr>
        <w:t xml:space="preserve">Téléphone Hôpitaux: </w:t>
      </w:r>
      <w:r w:rsidR="0366E639" w:rsidRPr="1490D962">
        <w:rPr>
          <w:rFonts w:eastAsia="Arial" w:cs="Arial"/>
        </w:rPr>
        <w:t>438</w:t>
      </w:r>
      <w:r w:rsidR="73F95CEA" w:rsidRPr="1490D962">
        <w:rPr>
          <w:rFonts w:eastAsia="Arial" w:cs="Arial"/>
        </w:rPr>
        <w:t>-</w:t>
      </w:r>
      <w:r w:rsidR="0366E639" w:rsidRPr="1490D962">
        <w:rPr>
          <w:rFonts w:eastAsia="Arial" w:cs="Arial"/>
        </w:rPr>
        <w:t>824-2503</w:t>
      </w:r>
    </w:p>
    <w:p w14:paraId="24B0D406" w14:textId="03943679" w:rsidR="64B37111" w:rsidRDefault="64B37111" w:rsidP="1490D962">
      <w:pPr>
        <w:shd w:val="clear" w:color="auto" w:fill="FFFFFF" w:themeFill="background1"/>
        <w:spacing w:line="259" w:lineRule="auto"/>
        <w:ind w:left="708"/>
        <w:jc w:val="left"/>
        <w:rPr>
          <w:rFonts w:eastAsia="Arial" w:cs="Arial"/>
          <w:szCs w:val="22"/>
        </w:rPr>
      </w:pPr>
      <w:r w:rsidRPr="1490D962">
        <w:rPr>
          <w:rFonts w:eastAsia="Arial" w:cs="Arial"/>
        </w:rPr>
        <w:t>Téléphone CHSLD:</w:t>
      </w:r>
      <w:r w:rsidR="792E649A" w:rsidRPr="1490D962">
        <w:rPr>
          <w:rFonts w:eastAsia="Arial" w:cs="Arial"/>
        </w:rPr>
        <w:t xml:space="preserve"> </w:t>
      </w:r>
      <w:r w:rsidR="59EF71EA" w:rsidRPr="1490D962">
        <w:rPr>
          <w:rFonts w:eastAsia="Arial" w:cs="Arial"/>
          <w:color w:val="000000" w:themeColor="text1"/>
          <w:szCs w:val="22"/>
        </w:rPr>
        <w:t>579-491-5124</w:t>
      </w:r>
    </w:p>
    <w:p w14:paraId="0D1259CA" w14:textId="30E43A99" w:rsidR="64B37111" w:rsidRDefault="64B37111" w:rsidP="1490D962">
      <w:pPr>
        <w:shd w:val="clear" w:color="auto" w:fill="FFFFFF" w:themeFill="background1"/>
        <w:spacing w:line="259" w:lineRule="auto"/>
        <w:ind w:left="708"/>
        <w:jc w:val="left"/>
        <w:rPr>
          <w:rFonts w:eastAsia="Arial" w:cs="Arial"/>
          <w:szCs w:val="22"/>
        </w:rPr>
      </w:pPr>
      <w:r w:rsidRPr="1490D962">
        <w:rPr>
          <w:rFonts w:eastAsia="Arial" w:cs="Arial"/>
        </w:rPr>
        <w:t>Téléphone CLSC et Réadaptation</w:t>
      </w:r>
      <w:r w:rsidR="60D7AC54" w:rsidRPr="1490D962">
        <w:rPr>
          <w:rFonts w:eastAsia="Arial" w:cs="Arial"/>
        </w:rPr>
        <w:t xml:space="preserve"> (inf</w:t>
      </w:r>
      <w:r w:rsidR="003D2F43">
        <w:rPr>
          <w:rFonts w:eastAsia="Arial" w:cs="Arial"/>
        </w:rPr>
        <w:t>.</w:t>
      </w:r>
      <w:r w:rsidR="60D7AC54" w:rsidRPr="1490D962">
        <w:rPr>
          <w:rFonts w:eastAsia="Arial" w:cs="Arial"/>
        </w:rPr>
        <w:t xml:space="preserve"> seulement)</w:t>
      </w:r>
      <w:r w:rsidRPr="1490D962">
        <w:rPr>
          <w:rFonts w:eastAsia="Arial" w:cs="Arial"/>
        </w:rPr>
        <w:t xml:space="preserve">: </w:t>
      </w:r>
      <w:r w:rsidR="361C8C03" w:rsidRPr="1490D962">
        <w:rPr>
          <w:rFonts w:eastAsia="Arial" w:cs="Arial"/>
          <w:color w:val="000000" w:themeColor="text1"/>
          <w:szCs w:val="22"/>
        </w:rPr>
        <w:t>579-491-7551</w:t>
      </w:r>
    </w:p>
    <w:p w14:paraId="7B5DEA99" w14:textId="1ED92D14" w:rsidR="64B37111" w:rsidRDefault="64B37111" w:rsidP="1490D962">
      <w:pPr>
        <w:shd w:val="clear" w:color="auto" w:fill="FFFFFF" w:themeFill="background1"/>
        <w:spacing w:line="259" w:lineRule="auto"/>
        <w:ind w:left="708"/>
        <w:jc w:val="left"/>
        <w:rPr>
          <w:rFonts w:eastAsia="Arial" w:cs="Arial"/>
        </w:rPr>
      </w:pPr>
      <w:r w:rsidRPr="1490D962">
        <w:rPr>
          <w:rFonts w:eastAsia="Arial" w:cs="Arial"/>
        </w:rPr>
        <w:t xml:space="preserve">Teams: Tous nos agents sont disponibles via l'application Teams. </w:t>
      </w:r>
    </w:p>
    <w:p w14:paraId="22626A62" w14:textId="295229B7" w:rsidR="31F30C38" w:rsidRDefault="64B37111" w:rsidP="1490D962">
      <w:pPr>
        <w:shd w:val="clear" w:color="auto" w:fill="FFFFFF" w:themeFill="background1"/>
        <w:spacing w:line="259" w:lineRule="auto"/>
        <w:ind w:left="708"/>
        <w:jc w:val="left"/>
        <w:rPr>
          <w:rFonts w:eastAsia="Arial" w:cs="Arial"/>
        </w:rPr>
      </w:pPr>
      <w:r w:rsidRPr="1490D962">
        <w:rPr>
          <w:rFonts w:eastAsia="Arial" w:cs="Arial"/>
        </w:rPr>
        <w:t xml:space="preserve">Courriel: </w:t>
      </w:r>
      <w:hyperlink r:id="rId6">
        <w:r w:rsidRPr="1490D962">
          <w:rPr>
            <w:rFonts w:eastAsia="Arial" w:cs="Arial"/>
          </w:rPr>
          <w:t>g</w:t>
        </w:r>
      </w:hyperlink>
      <w:hyperlink r:id="rId7">
        <w:r w:rsidRPr="1490D962">
          <w:rPr>
            <w:rFonts w:eastAsia="Arial" w:cs="Arial"/>
          </w:rPr>
          <w:t>ar.clinique.cisssmo16@ssss.gouv.qc.ca</w:t>
        </w:r>
      </w:hyperlink>
    </w:p>
    <w:p w14:paraId="501718BD" w14:textId="77777777" w:rsidR="00276FD1" w:rsidRDefault="00276FD1" w:rsidP="00276FD1">
      <w:pPr>
        <w:shd w:val="clear" w:color="auto" w:fill="FFFFFF" w:themeFill="background1"/>
        <w:spacing w:line="259" w:lineRule="auto"/>
        <w:jc w:val="left"/>
        <w:rPr>
          <w:rFonts w:eastAsia="Arial" w:cs="Arial"/>
          <w:szCs w:val="22"/>
        </w:rPr>
      </w:pPr>
    </w:p>
    <w:p w14:paraId="4F1ABDF7" w14:textId="35150027" w:rsidR="703F9A29" w:rsidRPr="00276FD1" w:rsidRDefault="703F9A29" w:rsidP="1490D962">
      <w:pPr>
        <w:shd w:val="clear" w:color="auto" w:fill="FFFFFF" w:themeFill="background1"/>
        <w:spacing w:before="225" w:after="225"/>
        <w:jc w:val="left"/>
        <w:rPr>
          <w:rFonts w:eastAsia="Arial" w:cs="Arial"/>
          <w:b/>
          <w:bCs/>
          <w:u w:val="single"/>
        </w:rPr>
      </w:pPr>
      <w:r w:rsidRPr="1490D962">
        <w:rPr>
          <w:rFonts w:eastAsia="Arial" w:cs="Arial"/>
          <w:b/>
          <w:bCs/>
          <w:u w:val="single"/>
        </w:rPr>
        <w:t>GAR SRP</w:t>
      </w:r>
      <w:r w:rsidR="03122AF4" w:rsidRPr="1490D962">
        <w:rPr>
          <w:rFonts w:eastAsia="Arial" w:cs="Arial"/>
          <w:b/>
          <w:bCs/>
          <w:u w:val="single"/>
        </w:rPr>
        <w:t xml:space="preserve"> (</w:t>
      </w:r>
      <w:r w:rsidR="20DE0D25" w:rsidRPr="1490D962">
        <w:rPr>
          <w:rFonts w:eastAsia="Arial" w:cs="Arial"/>
          <w:b/>
          <w:bCs/>
          <w:u w:val="single"/>
        </w:rPr>
        <w:t>Réadaptation, serv</w:t>
      </w:r>
      <w:r w:rsidR="20B3E25A" w:rsidRPr="1490D962">
        <w:rPr>
          <w:rFonts w:eastAsia="Arial" w:cs="Arial"/>
          <w:b/>
          <w:bCs/>
          <w:u w:val="single"/>
        </w:rPr>
        <w:t xml:space="preserve">ices auxiliaires, administratif et professionnels </w:t>
      </w:r>
      <w:r w:rsidRPr="1490D962">
        <w:rPr>
          <w:rFonts w:eastAsia="Arial" w:cs="Arial"/>
          <w:b/>
          <w:bCs/>
          <w:u w:val="single"/>
        </w:rPr>
        <w:t xml:space="preserve">: </w:t>
      </w:r>
    </w:p>
    <w:p w14:paraId="5F095AD8" w14:textId="39E0B6D4" w:rsidR="2A286FC5" w:rsidRDefault="2A286FC5" w:rsidP="00241328">
      <w:pPr>
        <w:shd w:val="clear" w:color="auto" w:fill="FFFFFF" w:themeFill="background1"/>
        <w:spacing w:line="259" w:lineRule="auto"/>
        <w:ind w:left="708"/>
        <w:jc w:val="left"/>
        <w:rPr>
          <w:rFonts w:eastAsia="Arial" w:cs="Arial"/>
        </w:rPr>
      </w:pPr>
      <w:r w:rsidRPr="1490D962">
        <w:rPr>
          <w:rFonts w:eastAsia="Arial" w:cs="Arial"/>
        </w:rPr>
        <w:t xml:space="preserve">Téléphone: </w:t>
      </w:r>
      <w:r w:rsidR="42EA93DE" w:rsidRPr="1490D962">
        <w:rPr>
          <w:rFonts w:eastAsia="Arial" w:cs="Arial"/>
        </w:rPr>
        <w:t>579-490-9583</w:t>
      </w:r>
    </w:p>
    <w:p w14:paraId="5BF9A8C9" w14:textId="77777777" w:rsidR="00241328" w:rsidRDefault="00241328" w:rsidP="00241328">
      <w:pPr>
        <w:shd w:val="clear" w:color="auto" w:fill="FFFFFF" w:themeFill="background1"/>
        <w:spacing w:line="259" w:lineRule="auto"/>
        <w:ind w:left="708"/>
        <w:jc w:val="left"/>
        <w:rPr>
          <w:rFonts w:eastAsia="Arial" w:cs="Arial"/>
        </w:rPr>
      </w:pPr>
      <w:r w:rsidRPr="1490D962">
        <w:rPr>
          <w:rFonts w:eastAsia="Arial" w:cs="Arial"/>
        </w:rPr>
        <w:t>Teams: Tous nos agents sont disponibles via l'application Teams.</w:t>
      </w:r>
    </w:p>
    <w:p w14:paraId="484AF6ED" w14:textId="2E67B78F" w:rsidR="31F30C38" w:rsidRDefault="2A286FC5" w:rsidP="00241328">
      <w:pPr>
        <w:shd w:val="clear" w:color="auto" w:fill="FFFFFF" w:themeFill="background1"/>
        <w:spacing w:line="259" w:lineRule="auto"/>
        <w:ind w:left="708"/>
        <w:jc w:val="left"/>
        <w:rPr>
          <w:rFonts w:eastAsia="Arial" w:cs="Arial"/>
        </w:rPr>
      </w:pPr>
      <w:r w:rsidRPr="1490D962">
        <w:rPr>
          <w:rFonts w:eastAsia="Arial" w:cs="Arial"/>
        </w:rPr>
        <w:t xml:space="preserve">Courriel: </w:t>
      </w:r>
      <w:hyperlink r:id="rId8">
        <w:r w:rsidRPr="1490D962">
          <w:rPr>
            <w:rFonts w:eastAsia="Arial" w:cs="Arial"/>
          </w:rPr>
          <w:t>gar.srp.cisssmo16@ssss.gouv.qc.ca</w:t>
        </w:r>
      </w:hyperlink>
    </w:p>
    <w:p w14:paraId="1AFA77E5" w14:textId="11E10F8F" w:rsidR="1490D962" w:rsidRDefault="1490D962" w:rsidP="1490D962">
      <w:pPr>
        <w:shd w:val="clear" w:color="auto" w:fill="FFFFFF" w:themeFill="background1"/>
        <w:spacing w:line="259" w:lineRule="auto"/>
        <w:jc w:val="left"/>
        <w:rPr>
          <w:rFonts w:eastAsia="Arial" w:cs="Arial"/>
        </w:rPr>
      </w:pPr>
    </w:p>
    <w:p w14:paraId="5D2F1E3A" w14:textId="74F34769" w:rsidR="31F30C38" w:rsidRDefault="2A699DFC" w:rsidP="31F30C38">
      <w:pPr>
        <w:ind w:right="7"/>
      </w:pPr>
      <w:r>
        <w:t>La situation sera de retour à la normale dès le mercredi 10 décembre 2025.</w:t>
      </w:r>
    </w:p>
    <w:p w14:paraId="4A06C286" w14:textId="657D1AC3" w:rsidR="31F30C38" w:rsidRDefault="31F30C38" w:rsidP="31F30C38">
      <w:pPr>
        <w:ind w:right="7"/>
      </w:pPr>
    </w:p>
    <w:p w14:paraId="28342FFD" w14:textId="45300F4E" w:rsidR="31F30C38" w:rsidRDefault="31F30C38" w:rsidP="31F30C38">
      <w:pPr>
        <w:ind w:right="7"/>
      </w:pPr>
    </w:p>
    <w:p w14:paraId="682B7025" w14:textId="6904FCB9" w:rsidR="31F30C38" w:rsidRDefault="2A699DFC" w:rsidP="31F30C38">
      <w:pPr>
        <w:ind w:right="7"/>
      </w:pPr>
      <w:r>
        <w:t xml:space="preserve">JSL &amp; VL </w:t>
      </w:r>
    </w:p>
    <w:p w14:paraId="44EAFD9C" w14:textId="330E63E3" w:rsidR="00EA4CDB" w:rsidRDefault="00EA4CDB" w:rsidP="1490D962">
      <w:pPr>
        <w:ind w:right="7"/>
      </w:pPr>
    </w:p>
    <w:sectPr w:rsidR="00EA4CDB" w:rsidSect="004433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 w:code="1"/>
      <w:pgMar w:top="1134" w:right="1325" w:bottom="360" w:left="2261" w:header="216" w:footer="259" w:gutter="0"/>
      <w:cols w:space="720"/>
      <w:titlePg/>
      <w:rtlGutter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F5BBA8F" w16cex:dateUtc="2025-12-04T02:56:25.796Z"/>
  <w16cex:commentExtensible w16cex:durableId="1E012A52" w16cex:dateUtc="2025-12-04T02:57:11.714Z"/>
  <w16cex:commentExtensible w16cex:durableId="7C02DC0A" w16cex:dateUtc="2025-12-04T02:58:40.827Z"/>
  <w16cex:commentExtensible w16cex:durableId="41460906" w16cex:dateUtc="2025-12-04T02:59:35.66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2085E2D" w16cid:durableId="7F5BBA8F"/>
  <w16cid:commentId w16cid:paraId="0D6A5F85" w16cid:durableId="1E012A52"/>
  <w16cid:commentId w16cid:paraId="69364B7E" w16cid:durableId="7C02DC0A"/>
  <w16cid:commentId w16cid:paraId="5CC11995" w16cid:durableId="4146090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7ED7FD" w14:textId="77777777" w:rsidR="00B803B0" w:rsidRDefault="00B803B0">
      <w:r>
        <w:separator/>
      </w:r>
    </w:p>
  </w:endnote>
  <w:endnote w:type="continuationSeparator" w:id="0">
    <w:p w14:paraId="5D0064D9" w14:textId="77777777" w:rsidR="00B803B0" w:rsidRDefault="00B80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_Demi_Gras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72F646" w14:textId="77777777" w:rsidR="00EA4CDB" w:rsidRDefault="00EA4CD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0AD66" w14:textId="77777777" w:rsidR="00EA4CDB" w:rsidRDefault="00EA4CD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620" w:type="dxa"/>
      <w:tblInd w:w="-1758" w:type="dxa"/>
      <w:tblBorders>
        <w:insideH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94"/>
      <w:gridCol w:w="1669"/>
      <w:gridCol w:w="266"/>
      <w:gridCol w:w="2891"/>
    </w:tblGrid>
    <w:tr w:rsidR="00EA4CDB" w14:paraId="6BB9E253" w14:textId="77777777" w:rsidTr="005B2CBE">
      <w:tc>
        <w:tcPr>
          <w:tcW w:w="1778" w:type="dxa"/>
          <w:noWrap/>
        </w:tcPr>
        <w:p w14:paraId="23DE523C" w14:textId="77777777" w:rsidR="00EA4CDB" w:rsidRDefault="00EA4CDB" w:rsidP="00AF320C">
          <w:pPr>
            <w:pStyle w:val="Pieddepage2eniveau"/>
          </w:pPr>
        </w:p>
      </w:tc>
      <w:tc>
        <w:tcPr>
          <w:tcW w:w="0" w:type="auto"/>
          <w:noWrap/>
        </w:tcPr>
        <w:p w14:paraId="52E56223" w14:textId="77777777" w:rsidR="00EA4CDB" w:rsidRDefault="00EA4CDB" w:rsidP="00AF320C">
          <w:pPr>
            <w:pStyle w:val="Pieddepage2eniveau"/>
          </w:pPr>
        </w:p>
      </w:tc>
      <w:tc>
        <w:tcPr>
          <w:tcW w:w="250" w:type="dxa"/>
          <w:noWrap/>
        </w:tcPr>
        <w:p w14:paraId="07547A01" w14:textId="77777777" w:rsidR="00EA4CDB" w:rsidRDefault="00EA4CDB" w:rsidP="00AF320C">
          <w:pPr>
            <w:pStyle w:val="Pieddepage2eniveau"/>
          </w:pPr>
        </w:p>
      </w:tc>
      <w:tc>
        <w:tcPr>
          <w:tcW w:w="2875" w:type="dxa"/>
          <w:noWrap/>
        </w:tcPr>
        <w:p w14:paraId="5043CB0F" w14:textId="77777777" w:rsidR="00EA4CDB" w:rsidRDefault="00EA4CDB" w:rsidP="00AF320C">
          <w:pPr>
            <w:pStyle w:val="Pieddepage2eniveau"/>
          </w:pPr>
        </w:p>
      </w:tc>
    </w:tr>
  </w:tbl>
  <w:p w14:paraId="07459315" w14:textId="77777777" w:rsidR="00EA4CDB" w:rsidRPr="00A56A03" w:rsidRDefault="00EA4CDB" w:rsidP="00AF320C">
    <w:pPr>
      <w:pStyle w:val="Pieddepage2enivea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B09F21" w14:textId="77777777" w:rsidR="00B803B0" w:rsidRDefault="00B803B0">
      <w:r>
        <w:separator/>
      </w:r>
    </w:p>
  </w:footnote>
  <w:footnote w:type="continuationSeparator" w:id="0">
    <w:p w14:paraId="55D7E10C" w14:textId="77777777" w:rsidR="00B803B0" w:rsidRDefault="00B803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CDCEAD" w14:textId="77777777" w:rsidR="00EA4CDB" w:rsidRDefault="00EA4CD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CE6F91" w14:textId="77777777" w:rsidR="00EA4CDB" w:rsidRDefault="00EA4CDB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99" w:type="dxa"/>
      <w:tblInd w:w="-184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851"/>
      <w:gridCol w:w="919"/>
      <w:gridCol w:w="4481"/>
      <w:gridCol w:w="3948"/>
    </w:tblGrid>
    <w:tr w:rsidR="00EA4CDB" w14:paraId="22129A29" w14:textId="77777777" w:rsidTr="00E70B5F">
      <w:trPr>
        <w:trHeight w:hRule="exact" w:val="1080"/>
      </w:trPr>
      <w:tc>
        <w:tcPr>
          <w:tcW w:w="2770" w:type="dxa"/>
          <w:gridSpan w:val="2"/>
          <w:vAlign w:val="bottom"/>
        </w:tcPr>
        <w:p w14:paraId="70DF9E56" w14:textId="68CF29BB" w:rsidR="00EA4CDB" w:rsidRDefault="00A72166" w:rsidP="007420DA">
          <w:pPr>
            <w:pStyle w:val="En-tte"/>
          </w:pPr>
          <w:r>
            <w:rPr>
              <w:noProof/>
              <w:lang w:eastAsia="fr-CA"/>
            </w:rPr>
            <w:drawing>
              <wp:anchor distT="0" distB="0" distL="114300" distR="114300" simplePos="0" relativeHeight="251660288" behindDoc="1" locked="0" layoutInCell="1" allowOverlap="1" wp14:anchorId="460A9CB3" wp14:editId="7F93EBEF">
                <wp:simplePos x="0" y="0"/>
                <wp:positionH relativeFrom="column">
                  <wp:posOffset>12700</wp:posOffset>
                </wp:positionH>
                <wp:positionV relativeFrom="page">
                  <wp:posOffset>245745</wp:posOffset>
                </wp:positionV>
                <wp:extent cx="1508760" cy="680720"/>
                <wp:effectExtent l="0" t="0" r="0" b="0"/>
                <wp:wrapNone/>
                <wp:docPr id="1" name="Image 7" descr="CISSS_Monteregie_Ouest_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7" descr="CISSS_Monteregie_Ouest_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8760" cy="6807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429" w:type="dxa"/>
          <w:gridSpan w:val="2"/>
        </w:tcPr>
        <w:p w14:paraId="6ED04BCF" w14:textId="665689DF" w:rsidR="00EA4CDB" w:rsidRDefault="00A72166" w:rsidP="007420DA">
          <w:pPr>
            <w:pStyle w:val="En-tte"/>
          </w:pPr>
          <w:r>
            <w:rPr>
              <w:noProof/>
              <w:lang w:eastAsia="fr-CA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660DF813" wp14:editId="72B00902">
                    <wp:simplePos x="0" y="0"/>
                    <wp:positionH relativeFrom="column">
                      <wp:posOffset>2895600</wp:posOffset>
                    </wp:positionH>
                    <wp:positionV relativeFrom="page">
                      <wp:posOffset>513715</wp:posOffset>
                    </wp:positionV>
                    <wp:extent cx="2561590" cy="612775"/>
                    <wp:effectExtent l="0" t="0" r="635" b="0"/>
                    <wp:wrapNone/>
                    <wp:docPr id="1287171754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61590" cy="6127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45DEA2B" w14:textId="77777777" w:rsidR="00EA4CDB" w:rsidRDefault="00EA4CDB" w:rsidP="002149A9">
                                <w:pPr>
                                  <w:jc w:val="right"/>
                                </w:pPr>
                                <w:r>
                                  <w:rPr>
                                    <w:rFonts w:ascii="Chaloult_Cond" w:hAnsi="Chaloult_Cond"/>
                                    <w:sz w:val="52"/>
                                  </w:rPr>
                                  <w:t>Note de service</w:t>
                                </w:r>
                              </w:p>
                            </w:txbxContent>
                          </wps:txbx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>
                <w:pict>
                  <v:shapetype id="_x0000_t202" coordsize="21600,21600" o:spt="202" path="m,l,21600r21600,l21600,xe" w14:anchorId="660DF813">
                    <v:stroke joinstyle="miter"/>
                    <v:path gradientshapeok="t" o:connecttype="rect"/>
                  </v:shapetype>
                  <v:shape id="Text Box 2" style="position:absolute;margin-left:228pt;margin-top:40.45pt;width:201.7pt;height:48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">
                    <v:textbox inset=",7.2pt,,7.2pt">
                      <w:txbxContent>
                        <w:p w:rsidR="00EA4CDB" w:rsidP="002149A9" w:rsidRDefault="00EA4CDB" w14:paraId="745DEA2B" w14:textId="77777777">
                          <w:pPr>
                            <w:jc w:val="right"/>
                          </w:pPr>
                          <w:r>
                            <w:rPr>
                              <w:rFonts w:ascii="Chaloult_Cond" w:hAnsi="Chaloult_Cond"/>
                              <w:sz w:val="52"/>
                            </w:rPr>
                            <w:t>Note de service</w:t>
                          </w:r>
                        </w:p>
                      </w:txbxContent>
                    </v:textbox>
                    <w10:wrap anchory="page"/>
                  </v:shape>
                </w:pict>
              </mc:Fallback>
            </mc:AlternateContent>
          </w:r>
        </w:p>
      </w:tc>
    </w:tr>
    <w:tr w:rsidR="00EA4CDB" w14:paraId="44E871BC" w14:textId="77777777" w:rsidTr="00D12FC3">
      <w:trPr>
        <w:gridAfter w:val="1"/>
        <w:wAfter w:w="3948" w:type="dxa"/>
      </w:trPr>
      <w:tc>
        <w:tcPr>
          <w:tcW w:w="1851" w:type="dxa"/>
        </w:tcPr>
        <w:p w14:paraId="144A5D23" w14:textId="77777777" w:rsidR="00EA4CDB" w:rsidRDefault="00EA4CDB" w:rsidP="007420DA">
          <w:pPr>
            <w:pStyle w:val="En-tte"/>
          </w:pPr>
        </w:p>
      </w:tc>
      <w:tc>
        <w:tcPr>
          <w:tcW w:w="5400" w:type="dxa"/>
          <w:gridSpan w:val="2"/>
          <w:tcMar>
            <w:top w:w="425" w:type="dxa"/>
          </w:tcMar>
        </w:tcPr>
        <w:p w14:paraId="738610EB" w14:textId="77777777" w:rsidR="00EA4CDB" w:rsidRPr="00AF320C" w:rsidRDefault="00EA4CDB" w:rsidP="00AF320C">
          <w:pPr>
            <w:pStyle w:val="En-tte2eniveau"/>
          </w:pPr>
        </w:p>
      </w:tc>
    </w:tr>
  </w:tbl>
  <w:p w14:paraId="637805D2" w14:textId="77777777" w:rsidR="00EA4CDB" w:rsidRDefault="00EA4CDB" w:rsidP="007420DA">
    <w:pPr>
      <w:pStyle w:val="En-tte"/>
      <w:rPr>
        <w:szCs w:val="15"/>
      </w:rPr>
    </w:pPr>
  </w:p>
  <w:p w14:paraId="463F29E8" w14:textId="77777777" w:rsidR="00EA4CDB" w:rsidRPr="005B2CBE" w:rsidRDefault="00EA4CDB" w:rsidP="007420DA">
    <w:pPr>
      <w:pStyle w:val="En-tte"/>
      <w:rPr>
        <w:szCs w:val="15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6B6"/>
    <w:rsid w:val="000179BA"/>
    <w:rsid w:val="00021B4C"/>
    <w:rsid w:val="00053CAD"/>
    <w:rsid w:val="000E207B"/>
    <w:rsid w:val="000E5AB8"/>
    <w:rsid w:val="001F0C4D"/>
    <w:rsid w:val="001F56BA"/>
    <w:rsid w:val="001F6CB2"/>
    <w:rsid w:val="002149A9"/>
    <w:rsid w:val="00241328"/>
    <w:rsid w:val="00276FD1"/>
    <w:rsid w:val="00295756"/>
    <w:rsid w:val="002A6531"/>
    <w:rsid w:val="00352795"/>
    <w:rsid w:val="00357C87"/>
    <w:rsid w:val="00372227"/>
    <w:rsid w:val="003A1296"/>
    <w:rsid w:val="003A635F"/>
    <w:rsid w:val="003D2F43"/>
    <w:rsid w:val="003F1F5E"/>
    <w:rsid w:val="00405993"/>
    <w:rsid w:val="004433B3"/>
    <w:rsid w:val="00443C75"/>
    <w:rsid w:val="0044413E"/>
    <w:rsid w:val="004C6058"/>
    <w:rsid w:val="004F6B4B"/>
    <w:rsid w:val="00501DB5"/>
    <w:rsid w:val="0057376D"/>
    <w:rsid w:val="00594363"/>
    <w:rsid w:val="005B2CBE"/>
    <w:rsid w:val="005B5E45"/>
    <w:rsid w:val="005D15D8"/>
    <w:rsid w:val="005E53F7"/>
    <w:rsid w:val="005F3B7D"/>
    <w:rsid w:val="00601D0D"/>
    <w:rsid w:val="00610226"/>
    <w:rsid w:val="006224A1"/>
    <w:rsid w:val="00637367"/>
    <w:rsid w:val="006604B0"/>
    <w:rsid w:val="00692139"/>
    <w:rsid w:val="006A183B"/>
    <w:rsid w:val="006D1F01"/>
    <w:rsid w:val="006D49BF"/>
    <w:rsid w:val="006E4E5A"/>
    <w:rsid w:val="00706B26"/>
    <w:rsid w:val="007420DA"/>
    <w:rsid w:val="00773C6E"/>
    <w:rsid w:val="00785466"/>
    <w:rsid w:val="007918DE"/>
    <w:rsid w:val="007B015E"/>
    <w:rsid w:val="007E6F2A"/>
    <w:rsid w:val="0084356D"/>
    <w:rsid w:val="008504F2"/>
    <w:rsid w:val="00880CDA"/>
    <w:rsid w:val="00887BFA"/>
    <w:rsid w:val="00891BD4"/>
    <w:rsid w:val="008D0E2D"/>
    <w:rsid w:val="00997F8B"/>
    <w:rsid w:val="009F261F"/>
    <w:rsid w:val="009F6747"/>
    <w:rsid w:val="00A36863"/>
    <w:rsid w:val="00A56A03"/>
    <w:rsid w:val="00A72166"/>
    <w:rsid w:val="00A83F81"/>
    <w:rsid w:val="00AA4FFC"/>
    <w:rsid w:val="00AD7A0F"/>
    <w:rsid w:val="00AE0F02"/>
    <w:rsid w:val="00AF320C"/>
    <w:rsid w:val="00B04D18"/>
    <w:rsid w:val="00B37E54"/>
    <w:rsid w:val="00B60DF5"/>
    <w:rsid w:val="00B72685"/>
    <w:rsid w:val="00B803B0"/>
    <w:rsid w:val="00C072E6"/>
    <w:rsid w:val="00C271B7"/>
    <w:rsid w:val="00C54A96"/>
    <w:rsid w:val="00D12FC3"/>
    <w:rsid w:val="00D4748F"/>
    <w:rsid w:val="00D76CAC"/>
    <w:rsid w:val="00DA418A"/>
    <w:rsid w:val="00DC297F"/>
    <w:rsid w:val="00E04C36"/>
    <w:rsid w:val="00E05D96"/>
    <w:rsid w:val="00E4501E"/>
    <w:rsid w:val="00E70B5F"/>
    <w:rsid w:val="00EA4CDB"/>
    <w:rsid w:val="00EB1581"/>
    <w:rsid w:val="00F236CF"/>
    <w:rsid w:val="00F246B6"/>
    <w:rsid w:val="00F326E4"/>
    <w:rsid w:val="00F350A0"/>
    <w:rsid w:val="00F37A4A"/>
    <w:rsid w:val="00F63D75"/>
    <w:rsid w:val="00FB24BC"/>
    <w:rsid w:val="00FD4E75"/>
    <w:rsid w:val="0139B7DB"/>
    <w:rsid w:val="03122AF4"/>
    <w:rsid w:val="0366E639"/>
    <w:rsid w:val="056D0486"/>
    <w:rsid w:val="05BE4631"/>
    <w:rsid w:val="068F2E09"/>
    <w:rsid w:val="0A685C6B"/>
    <w:rsid w:val="0B536E27"/>
    <w:rsid w:val="0C8A55CA"/>
    <w:rsid w:val="0C98897B"/>
    <w:rsid w:val="0FD61D74"/>
    <w:rsid w:val="118207CB"/>
    <w:rsid w:val="1235F107"/>
    <w:rsid w:val="12702C78"/>
    <w:rsid w:val="141182AC"/>
    <w:rsid w:val="1490D962"/>
    <w:rsid w:val="14BAB5DC"/>
    <w:rsid w:val="150F2778"/>
    <w:rsid w:val="15C7CDA0"/>
    <w:rsid w:val="183670F4"/>
    <w:rsid w:val="1865C48D"/>
    <w:rsid w:val="195E898A"/>
    <w:rsid w:val="19B4C4BD"/>
    <w:rsid w:val="19C4D5AC"/>
    <w:rsid w:val="19D6FAA7"/>
    <w:rsid w:val="1B490B58"/>
    <w:rsid w:val="1BB826EB"/>
    <w:rsid w:val="1C2F59D7"/>
    <w:rsid w:val="1D35B9AA"/>
    <w:rsid w:val="1EE8A4A6"/>
    <w:rsid w:val="20B3E25A"/>
    <w:rsid w:val="20DE0D25"/>
    <w:rsid w:val="21C63A0E"/>
    <w:rsid w:val="23CEE18C"/>
    <w:rsid w:val="24D0729F"/>
    <w:rsid w:val="2517B32E"/>
    <w:rsid w:val="270F51DF"/>
    <w:rsid w:val="28242EE2"/>
    <w:rsid w:val="2925FB62"/>
    <w:rsid w:val="297CC718"/>
    <w:rsid w:val="2A286FC5"/>
    <w:rsid w:val="2A2B1DAA"/>
    <w:rsid w:val="2A699DFC"/>
    <w:rsid w:val="2D5C8BAC"/>
    <w:rsid w:val="3035ECC9"/>
    <w:rsid w:val="31A9D3C0"/>
    <w:rsid w:val="31F30C38"/>
    <w:rsid w:val="32D5FEA5"/>
    <w:rsid w:val="361C8C03"/>
    <w:rsid w:val="372E7A84"/>
    <w:rsid w:val="3C86748A"/>
    <w:rsid w:val="3CC124C4"/>
    <w:rsid w:val="3DCB9477"/>
    <w:rsid w:val="42EA93DE"/>
    <w:rsid w:val="481C9DBC"/>
    <w:rsid w:val="48970450"/>
    <w:rsid w:val="48D04C55"/>
    <w:rsid w:val="4D5CA1DF"/>
    <w:rsid w:val="510CDC48"/>
    <w:rsid w:val="532167F0"/>
    <w:rsid w:val="542489C6"/>
    <w:rsid w:val="564AA9DB"/>
    <w:rsid w:val="57008DBE"/>
    <w:rsid w:val="58C06363"/>
    <w:rsid w:val="59E5A7F2"/>
    <w:rsid w:val="59EF71EA"/>
    <w:rsid w:val="59F5A1EA"/>
    <w:rsid w:val="5BE3605F"/>
    <w:rsid w:val="5E246C85"/>
    <w:rsid w:val="60D7AC54"/>
    <w:rsid w:val="61741272"/>
    <w:rsid w:val="64B37111"/>
    <w:rsid w:val="6558BB4F"/>
    <w:rsid w:val="66C5D407"/>
    <w:rsid w:val="689CC8DC"/>
    <w:rsid w:val="68F8A5BF"/>
    <w:rsid w:val="6D608352"/>
    <w:rsid w:val="6E8D2F96"/>
    <w:rsid w:val="6FB71E6B"/>
    <w:rsid w:val="6FE05112"/>
    <w:rsid w:val="703F9A29"/>
    <w:rsid w:val="70DAD88D"/>
    <w:rsid w:val="73F95CEA"/>
    <w:rsid w:val="7404C4AE"/>
    <w:rsid w:val="74FB0577"/>
    <w:rsid w:val="75AEDFBE"/>
    <w:rsid w:val="75B91DC2"/>
    <w:rsid w:val="7722EAB4"/>
    <w:rsid w:val="773E5940"/>
    <w:rsid w:val="774DE552"/>
    <w:rsid w:val="775A3AA1"/>
    <w:rsid w:val="77AD2448"/>
    <w:rsid w:val="780E8033"/>
    <w:rsid w:val="7919108D"/>
    <w:rsid w:val="792E649A"/>
    <w:rsid w:val="7B255BF7"/>
    <w:rsid w:val="7C1157EF"/>
    <w:rsid w:val="7CB31C72"/>
    <w:rsid w:val="7DD6C5C6"/>
    <w:rsid w:val="7F3A1FAA"/>
    <w:rsid w:val="7F8A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1191A40"/>
  <w15:docId w15:val="{BD9E7221-7446-488A-B643-132A8A613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E2D"/>
    <w:pPr>
      <w:jc w:val="both"/>
    </w:pPr>
    <w:rPr>
      <w:rFonts w:ascii="Arial" w:hAnsi="Arial"/>
      <w:szCs w:val="24"/>
      <w:lang w:val="fr-CA" w:eastAsia="fr-FR"/>
    </w:rPr>
  </w:style>
  <w:style w:type="paragraph" w:styleId="Titre1">
    <w:name w:val="heading 1"/>
    <w:basedOn w:val="Normal"/>
    <w:next w:val="Normal"/>
    <w:link w:val="Titre1Car"/>
    <w:uiPriority w:val="99"/>
    <w:qFormat/>
    <w:rsid w:val="002149A9"/>
    <w:pPr>
      <w:keepNext/>
      <w:spacing w:before="80" w:after="40"/>
      <w:outlineLvl w:val="0"/>
    </w:pPr>
    <w:rPr>
      <w:rFonts w:ascii="Arial Narrow" w:eastAsia="MS Gothic" w:hAnsi="Arial Narrow"/>
      <w:b/>
      <w:bCs/>
      <w:caps/>
      <w:kern w:val="32"/>
      <w:sz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2149A9"/>
    <w:rPr>
      <w:rFonts w:ascii="Arial Narrow" w:eastAsia="MS Gothic" w:hAnsi="Arial Narrow"/>
      <w:b/>
      <w:caps/>
      <w:kern w:val="32"/>
      <w:sz w:val="24"/>
    </w:rPr>
  </w:style>
  <w:style w:type="paragraph" w:styleId="En-tte">
    <w:name w:val="header"/>
    <w:basedOn w:val="Normal"/>
    <w:link w:val="En-tteCar"/>
    <w:uiPriority w:val="99"/>
    <w:rsid w:val="00F37A4A"/>
    <w:pPr>
      <w:tabs>
        <w:tab w:val="center" w:pos="4320"/>
        <w:tab w:val="right" w:pos="8640"/>
      </w:tabs>
      <w:jc w:val="left"/>
    </w:pPr>
    <w:rPr>
      <w:rFonts w:ascii="Chaloult_Cond_Demi_Gras" w:hAnsi="Chaloult_Cond_Demi_Gras"/>
      <w:sz w:val="15"/>
      <w:szCs w:val="20"/>
    </w:rPr>
  </w:style>
  <w:style w:type="character" w:customStyle="1" w:styleId="En-tteCar">
    <w:name w:val="En-tête Car"/>
    <w:basedOn w:val="Policepardfaut"/>
    <w:link w:val="En-tte"/>
    <w:uiPriority w:val="99"/>
    <w:semiHidden/>
    <w:rsid w:val="00F96156"/>
    <w:rPr>
      <w:rFonts w:ascii="Arial" w:hAnsi="Arial"/>
      <w:szCs w:val="24"/>
      <w:lang w:val="fr-CA" w:eastAsia="fr-FR"/>
    </w:rPr>
  </w:style>
  <w:style w:type="paragraph" w:styleId="Pieddepage">
    <w:name w:val="footer"/>
    <w:basedOn w:val="Normal"/>
    <w:link w:val="PieddepageCar"/>
    <w:uiPriority w:val="99"/>
    <w:rsid w:val="00F37A4A"/>
    <w:pPr>
      <w:tabs>
        <w:tab w:val="center" w:pos="4320"/>
        <w:tab w:val="right" w:pos="8640"/>
      </w:tabs>
      <w:jc w:val="left"/>
    </w:pPr>
    <w:rPr>
      <w:rFonts w:ascii="Chaloult_Cond_Demi_Gras" w:hAnsi="Chaloult_Cond_Demi_Gras"/>
      <w:sz w:val="14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F96156"/>
    <w:rPr>
      <w:rFonts w:ascii="Arial" w:hAnsi="Arial"/>
      <w:szCs w:val="24"/>
      <w:lang w:val="fr-CA" w:eastAsia="fr-FR"/>
    </w:rPr>
  </w:style>
  <w:style w:type="paragraph" w:customStyle="1" w:styleId="En-tte2eniveau">
    <w:name w:val="En-tête_2e niveau"/>
    <w:basedOn w:val="En-tte"/>
    <w:next w:val="En-tte"/>
    <w:uiPriority w:val="99"/>
    <w:rsid w:val="00AF320C"/>
  </w:style>
  <w:style w:type="paragraph" w:customStyle="1" w:styleId="Pieddepage2eniveau">
    <w:name w:val="Pied de page_2e niveau"/>
    <w:basedOn w:val="Pieddepage"/>
    <w:uiPriority w:val="99"/>
    <w:rsid w:val="00AF320C"/>
    <w:pPr>
      <w:spacing w:line="18" w:lineRule="atLeast"/>
    </w:pPr>
    <w:rPr>
      <w:rFonts w:ascii="Chaloult_Cond" w:hAnsi="Chaloult_Cond"/>
      <w:sz w:val="15"/>
      <w:szCs w:val="15"/>
    </w:rPr>
  </w:style>
  <w:style w:type="paragraph" w:styleId="Sous-titre">
    <w:name w:val="Subtitle"/>
    <w:basedOn w:val="Normal"/>
    <w:next w:val="Normal"/>
    <w:link w:val="Sous-titreCar"/>
    <w:uiPriority w:val="99"/>
    <w:qFormat/>
    <w:rsid w:val="006A183B"/>
    <w:rPr>
      <w:b/>
    </w:rPr>
  </w:style>
  <w:style w:type="character" w:customStyle="1" w:styleId="Sous-titreCar">
    <w:name w:val="Sous-titre Car"/>
    <w:basedOn w:val="Policepardfaut"/>
    <w:link w:val="Sous-titre"/>
    <w:uiPriority w:val="99"/>
    <w:locked/>
    <w:rsid w:val="006A183B"/>
    <w:rPr>
      <w:rFonts w:ascii="Arial" w:hAnsi="Arial" w:cs="Times New Roman"/>
      <w:b/>
      <w:sz w:val="24"/>
      <w:szCs w:val="24"/>
      <w:lang w:val="fr-CA" w:eastAsia="fr-FR"/>
    </w:rPr>
  </w:style>
  <w:style w:type="character" w:styleId="Lienhypertexte">
    <w:name w:val="Hyperlink"/>
    <w:basedOn w:val="Policepardfaut"/>
    <w:uiPriority w:val="99"/>
    <w:unhideWhenUsed/>
    <w:rsid w:val="31F30C38"/>
    <w:rPr>
      <w:color w:val="0000FF"/>
      <w:u w:val="single"/>
    </w:rPr>
  </w:style>
  <w:style w:type="paragraph" w:styleId="Commentaire">
    <w:name w:val="annotation text"/>
    <w:basedOn w:val="Normal"/>
    <w:link w:val="CommentaireCar"/>
    <w:uiPriority w:val="99"/>
    <w:semiHidden/>
    <w:unhideWhenUs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rFonts w:ascii="Arial" w:hAnsi="Arial"/>
      <w:sz w:val="20"/>
      <w:szCs w:val="20"/>
      <w:lang w:val="fr-CA" w:eastAsia="fr-FR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326E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326E4"/>
    <w:rPr>
      <w:rFonts w:ascii="Segoe UI" w:hAnsi="Segoe UI" w:cs="Segoe UI"/>
      <w:sz w:val="18"/>
      <w:szCs w:val="18"/>
      <w:lang w:val="fr-CA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198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r.categorie2.cisssmo16@ssss.gouv.qc.ca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ar.categorie1.cisssmo16@ssss.gouv.qc.ca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93400815dda04910" Type="http://schemas.microsoft.com/office/2016/09/relationships/commentsIds" Target="commentsIds.xml"/><Relationship Id="R947835c36a9442b8" Type="http://schemas.microsoft.com/office/2018/08/relationships/commentsExtensible" Target="commentsExtensible.xml"/><Relationship Id="rId1" Type="http://schemas.openxmlformats.org/officeDocument/2006/relationships/styles" Target="styles.xml"/><Relationship Id="rId6" Type="http://schemas.openxmlformats.org/officeDocument/2006/relationships/hyperlink" Target="mailto:gar.categorie.cisssmo16@ssss.gouv.qc.ca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281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Sdf fdsfsdfg</vt:lpstr>
    </vt:vector>
  </TitlesOfParts>
  <Company>Cossette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Sdf fdsfsdfg</dc:title>
  <dc:subject/>
  <dc:creator>Cossette</dc:creator>
  <cp:keywords/>
  <dc:description/>
  <cp:lastModifiedBy>Lamarche, Caroline</cp:lastModifiedBy>
  <cp:revision>5</cp:revision>
  <cp:lastPrinted>2015-05-05T15:31:00Z</cp:lastPrinted>
  <dcterms:created xsi:type="dcterms:W3CDTF">2025-12-04T18:40:00Z</dcterms:created>
  <dcterms:modified xsi:type="dcterms:W3CDTF">2025-12-08T17:33:00Z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2025-12-03T20:55:16Z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748a2811-c736-4a12-8a7d-9ee7d6303abc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10, 3, 0, 2</vt:lpwstr>
  </property>
</Properties>
</file>