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AF5E7" w14:textId="14601200" w:rsidR="00202625" w:rsidRPr="00904015" w:rsidRDefault="770D187B" w:rsidP="00904015">
      <w:pPr>
        <w:pStyle w:val="Titre1"/>
        <w:spacing w:before="600"/>
        <w:contextualSpacing/>
        <w:rPr>
          <w:sz w:val="36"/>
          <w:szCs w:val="36"/>
        </w:rPr>
      </w:pPr>
      <w:r w:rsidRPr="00904015">
        <w:rPr>
          <w:sz w:val="36"/>
          <w:szCs w:val="36"/>
        </w:rPr>
        <w:t>C</w:t>
      </w:r>
      <w:r w:rsidR="50FD7B4E" w:rsidRPr="00904015">
        <w:rPr>
          <w:sz w:val="36"/>
          <w:szCs w:val="36"/>
        </w:rPr>
        <w:t>O</w:t>
      </w:r>
      <w:r w:rsidRPr="00904015">
        <w:rPr>
          <w:sz w:val="36"/>
          <w:szCs w:val="36"/>
        </w:rPr>
        <w:t>MMUNAUTÉ DE PRATIQUE Soins palliatifs et de fin de vie</w:t>
      </w:r>
    </w:p>
    <w:p w14:paraId="365B4B90" w14:textId="5E524B9E" w:rsidR="00202625" w:rsidRPr="00904015" w:rsidRDefault="39CD695B" w:rsidP="00904015">
      <w:pPr>
        <w:pStyle w:val="Sous-titreduTitre1"/>
        <w:spacing w:before="600"/>
        <w:contextualSpacing/>
        <w:rPr>
          <w:b/>
          <w:sz w:val="34"/>
          <w:szCs w:val="34"/>
        </w:rPr>
      </w:pPr>
      <w:r w:rsidRPr="00904015">
        <w:rPr>
          <w:b/>
          <w:sz w:val="34"/>
          <w:szCs w:val="34"/>
          <w:highlight w:val="lightGray"/>
        </w:rPr>
        <w:t>Quand le soin épuise : raviver le sens, l’espoir et la compassion</w:t>
      </w:r>
      <w:r w:rsidRPr="00904015">
        <w:rPr>
          <w:b/>
          <w:sz w:val="34"/>
          <w:szCs w:val="34"/>
        </w:rPr>
        <w:t xml:space="preserve"> </w:t>
      </w:r>
    </w:p>
    <w:p w14:paraId="15FD07F5" w14:textId="09DD8A85" w:rsidR="00202625" w:rsidRDefault="39CD695B" w:rsidP="00904015">
      <w:pPr>
        <w:pStyle w:val="Titre2"/>
      </w:pPr>
      <w:r w:rsidRPr="73824E76">
        <w:rPr>
          <w:rFonts w:ascii="Segoe UI Symbol" w:hAnsi="Segoe UI Symbol" w:cs="Segoe UI Symbol"/>
          <w:sz w:val="28"/>
          <w:szCs w:val="28"/>
        </w:rPr>
        <w:t>📅</w:t>
      </w:r>
      <w:r w:rsidRPr="73824E76">
        <w:rPr>
          <w:sz w:val="28"/>
          <w:szCs w:val="28"/>
        </w:rPr>
        <w:t xml:space="preserve"> 30 septembre 2026</w:t>
      </w:r>
      <w:r w:rsidR="00202625">
        <w:br/>
      </w:r>
      <w:r w:rsidR="00904015" w:rsidRPr="00904015">
        <w:rPr>
          <w:rFonts w:ascii="Segoe UI Symbol" w:hAnsi="Segoe UI Symbol" w:cs="Segoe UI Symbol"/>
          <w:sz w:val="28"/>
          <w:szCs w:val="28"/>
        </w:rPr>
        <w:t>🕒</w:t>
      </w:r>
      <w:r w:rsidR="00904015" w:rsidRPr="00904015">
        <w:rPr>
          <w:sz w:val="28"/>
          <w:szCs w:val="28"/>
        </w:rPr>
        <w:t xml:space="preserve"> </w:t>
      </w:r>
      <w:r w:rsidRPr="73824E76">
        <w:rPr>
          <w:sz w:val="28"/>
          <w:szCs w:val="28"/>
        </w:rPr>
        <w:t>15 h à 16 h</w:t>
      </w:r>
    </w:p>
    <w:p w14:paraId="19F01A1F" w14:textId="0816BEBE" w:rsidR="00202625" w:rsidRPr="00904015" w:rsidRDefault="39CD695B" w:rsidP="00904015">
      <w:pPr>
        <w:pStyle w:val="Titre3"/>
        <w:rPr>
          <w:sz w:val="22"/>
          <w:szCs w:val="22"/>
        </w:rPr>
      </w:pPr>
      <w:r w:rsidRPr="00904015">
        <w:rPr>
          <w:sz w:val="22"/>
          <w:szCs w:val="22"/>
        </w:rPr>
        <w:t xml:space="preserve">L’exposition répétée à la souffrance peut fragiliser les soignants et affecter leur bien-être. Cette conférence propose une réflexion sur la détresse empathique, la compassion et les facteurs qui contribuent à préserver la vitalité des professionnels. À travers des approches concrètes centrées sur </w:t>
      </w:r>
      <w:proofErr w:type="gramStart"/>
      <w:r w:rsidRPr="00904015">
        <w:rPr>
          <w:sz w:val="22"/>
          <w:szCs w:val="22"/>
        </w:rPr>
        <w:t>le care</w:t>
      </w:r>
      <w:proofErr w:type="gramEnd"/>
      <w:r w:rsidRPr="00904015">
        <w:rPr>
          <w:sz w:val="22"/>
          <w:szCs w:val="22"/>
        </w:rPr>
        <w:t xml:space="preserve">, la dignité et le sens du soin, Julie Labelle présentera des pistes pour prendre soin des autres sans s’oublier soi-même. </w:t>
      </w:r>
    </w:p>
    <w:p w14:paraId="05998D66" w14:textId="418FF869" w:rsidR="00202625" w:rsidRPr="00904015" w:rsidRDefault="39CD695B" w:rsidP="00904015">
      <w:pPr>
        <w:rPr>
          <w:rFonts w:asciiTheme="majorHAnsi" w:eastAsiaTheme="majorEastAsia" w:hAnsiTheme="majorHAnsi" w:cstheme="majorBidi"/>
          <w:b/>
          <w:bCs/>
          <w:color w:val="08A0A0" w:themeColor="accent2"/>
          <w:sz w:val="32"/>
          <w:szCs w:val="32"/>
        </w:rPr>
      </w:pPr>
      <w:r w:rsidRPr="00904015">
        <w:rPr>
          <w:rFonts w:asciiTheme="majorHAnsi" w:eastAsiaTheme="majorEastAsia" w:hAnsiTheme="majorHAnsi" w:cstheme="majorBidi"/>
          <w:b/>
          <w:bCs/>
          <w:color w:val="08A0A0" w:themeColor="accent2"/>
          <w:sz w:val="32"/>
          <w:szCs w:val="32"/>
        </w:rPr>
        <w:t>Présentatrice</w:t>
      </w:r>
    </w:p>
    <w:p w14:paraId="2D4DE5AD" w14:textId="55627CBA" w:rsidR="00202625" w:rsidRPr="00904015" w:rsidRDefault="39CD695B" w:rsidP="00904015">
      <w:pPr>
        <w:spacing w:before="0" w:after="0"/>
        <w:rPr>
          <w:rFonts w:eastAsiaTheme="minorEastAsia"/>
          <w:color w:val="170A72" w:themeColor="text2"/>
          <w:sz w:val="32"/>
          <w:szCs w:val="32"/>
        </w:rPr>
      </w:pPr>
      <w:r w:rsidRPr="00904015">
        <w:rPr>
          <w:rFonts w:eastAsiaTheme="minorEastAsia"/>
          <w:color w:val="170A72" w:themeColor="text2"/>
          <w:sz w:val="32"/>
          <w:szCs w:val="32"/>
        </w:rPr>
        <w:t>Julie Labelle, T.S., M. Serv. Soc.</w:t>
      </w:r>
    </w:p>
    <w:p w14:paraId="2B26D72D" w14:textId="713E37F9" w:rsidR="00202625" w:rsidRDefault="39CD695B" w:rsidP="00904015">
      <w:r w:rsidRPr="73824E76">
        <w:rPr>
          <w:rFonts w:eastAsiaTheme="minorEastAsia"/>
          <w:szCs w:val="20"/>
        </w:rPr>
        <w:t>Travailleuse sociale au GMF-U Vaudreuil-Soulanges, Julie Labelle cumule une riche expérience en soins palliatifs, en intervention clinique et en recherche. Elle est membre du comité scientifique du colloque annuel de l’Association québécoise des soins palliatifs et s’investit activement dans le développement et le rayonnement des pratiques d’accompagnement</w:t>
      </w:r>
      <w:r w:rsidR="1DE16E8B" w:rsidRPr="73824E76">
        <w:rPr>
          <w:rFonts w:eastAsiaTheme="minorEastAsia"/>
          <w:szCs w:val="20"/>
        </w:rPr>
        <w:t>.</w:t>
      </w:r>
    </w:p>
    <w:p w14:paraId="4AE7B0C0" w14:textId="25373302" w:rsidR="4A183B51" w:rsidRPr="00904015" w:rsidRDefault="4A183B51" w:rsidP="00904015">
      <w:pPr>
        <w:spacing w:before="0" w:after="0"/>
        <w:rPr>
          <w:rFonts w:ascii="Segoe UI" w:eastAsia="Segoe UI" w:hAnsi="Segoe UI" w:cs="Segoe UI"/>
          <w:b/>
          <w:bCs/>
          <w:color w:val="08A0A0" w:themeColor="accent2"/>
          <w:sz w:val="31"/>
          <w:szCs w:val="31"/>
        </w:rPr>
      </w:pPr>
      <w:r w:rsidRPr="00904015">
        <w:rPr>
          <w:rFonts w:ascii="Segoe UI" w:eastAsia="Segoe UI" w:hAnsi="Segoe UI" w:cs="Segoe UI"/>
          <w:b/>
          <w:bCs/>
          <w:color w:val="08A0A0" w:themeColor="accent2"/>
          <w:sz w:val="31"/>
          <w:szCs w:val="31"/>
        </w:rPr>
        <w:t>Public cible</w:t>
      </w:r>
    </w:p>
    <w:p w14:paraId="4F254351" w14:textId="14239D4F" w:rsidR="4A183B51" w:rsidRDefault="4A183B51" w:rsidP="00904015">
      <w:pPr>
        <w:spacing w:before="0" w:after="0"/>
      </w:pPr>
      <w:r w:rsidRPr="73824E76">
        <w:rPr>
          <w:rFonts w:ascii="Segoe UI" w:eastAsia="Segoe UI" w:hAnsi="Segoe UI" w:cs="Segoe UI"/>
          <w:sz w:val="21"/>
          <w:szCs w:val="21"/>
        </w:rPr>
        <w:t>Tous les professionnels et médecins ayant une pratique ou un intérêt en soins palliatifs et de fin de vie.</w:t>
      </w:r>
    </w:p>
    <w:p w14:paraId="72FCF6C7" w14:textId="59650F24" w:rsidR="4A183B51" w:rsidRDefault="4A183B51" w:rsidP="00904015">
      <w:pPr>
        <w:pStyle w:val="Titre2"/>
        <w:spacing w:before="261" w:after="261"/>
      </w:pPr>
      <w:r w:rsidRPr="73824E76">
        <w:rPr>
          <w:rFonts w:ascii="Segoe UI" w:eastAsia="Segoe UI" w:hAnsi="Segoe UI" w:cs="Segoe UI"/>
          <w:bCs/>
          <w:sz w:val="31"/>
          <w:szCs w:val="31"/>
        </w:rPr>
        <w:t>Pourquoi participer?</w:t>
      </w:r>
    </w:p>
    <w:p w14:paraId="065AF3B9" w14:textId="175028C9" w:rsidR="4A183B51" w:rsidRDefault="4A183B51" w:rsidP="00904015">
      <w:pPr>
        <w:spacing w:after="210"/>
        <w:contextualSpacing/>
        <w:rPr>
          <w:color w:val="464FEB"/>
        </w:rPr>
      </w:pPr>
      <w:r w:rsidRPr="73824E76">
        <w:rPr>
          <w:rFonts w:ascii="Segoe UI" w:eastAsia="Segoe UI" w:hAnsi="Segoe UI" w:cs="Segoe UI"/>
          <w:sz w:val="21"/>
          <w:szCs w:val="21"/>
        </w:rPr>
        <w:t xml:space="preserve">• Mieux comprendre la détresse empathique et ses impacts sur les soignants; </w:t>
      </w:r>
    </w:p>
    <w:p w14:paraId="0C31E76E" w14:textId="21EDD5F2" w:rsidR="4A183B51" w:rsidRDefault="4A183B51" w:rsidP="00904015">
      <w:pPr>
        <w:spacing w:after="210"/>
        <w:contextualSpacing/>
        <w:rPr>
          <w:color w:val="464FEB"/>
        </w:rPr>
      </w:pPr>
      <w:r w:rsidRPr="73824E76">
        <w:rPr>
          <w:rFonts w:ascii="Segoe UI" w:eastAsia="Segoe UI" w:hAnsi="Segoe UI" w:cs="Segoe UI"/>
          <w:sz w:val="21"/>
          <w:szCs w:val="21"/>
        </w:rPr>
        <w:t xml:space="preserve">• Découvrir des stratégies concrètes pour préserver sa vitalité professionnelle; </w:t>
      </w:r>
    </w:p>
    <w:p w14:paraId="0F9C6827" w14:textId="0A27A78F" w:rsidR="4A183B51" w:rsidRDefault="4A183B51" w:rsidP="00904015">
      <w:pPr>
        <w:spacing w:after="210"/>
        <w:contextualSpacing/>
      </w:pPr>
      <w:r w:rsidRPr="73824E76">
        <w:rPr>
          <w:rFonts w:ascii="Segoe UI" w:eastAsia="Segoe UI" w:hAnsi="Segoe UI" w:cs="Segoe UI"/>
          <w:sz w:val="21"/>
          <w:szCs w:val="21"/>
        </w:rPr>
        <w:t xml:space="preserve">• Réfléchir au rôle de la compassion, de la dignité et </w:t>
      </w:r>
      <w:proofErr w:type="gramStart"/>
      <w:r w:rsidRPr="73824E76">
        <w:rPr>
          <w:rFonts w:ascii="Segoe UI" w:eastAsia="Segoe UI" w:hAnsi="Segoe UI" w:cs="Segoe UI"/>
          <w:sz w:val="21"/>
          <w:szCs w:val="21"/>
        </w:rPr>
        <w:t>du care</w:t>
      </w:r>
      <w:proofErr w:type="gramEnd"/>
      <w:r w:rsidRPr="73824E76">
        <w:rPr>
          <w:rFonts w:ascii="Segoe UI" w:eastAsia="Segoe UI" w:hAnsi="Segoe UI" w:cs="Segoe UI"/>
          <w:sz w:val="21"/>
          <w:szCs w:val="21"/>
        </w:rPr>
        <w:t xml:space="preserve"> dans nos pratiques; </w:t>
      </w:r>
    </w:p>
    <w:p w14:paraId="2B345EB5" w14:textId="51A6F2C5" w:rsidR="73824E76" w:rsidRDefault="4A183B51" w:rsidP="00904015">
      <w:pPr>
        <w:spacing w:after="210"/>
        <w:contextualSpacing/>
      </w:pPr>
      <w:r w:rsidRPr="73824E76">
        <w:rPr>
          <w:rFonts w:ascii="Segoe UI" w:eastAsia="Segoe UI" w:hAnsi="Segoe UI" w:cs="Segoe UI"/>
          <w:sz w:val="21"/>
          <w:szCs w:val="21"/>
        </w:rPr>
        <w:t>• Échanger avec des collègues de différents milieux œuvrant en soins palliatifs et de fin de vie.</w:t>
      </w:r>
      <w:r>
        <w:t xml:space="preserve"> </w:t>
      </w:r>
    </w:p>
    <w:p w14:paraId="0CBC4464" w14:textId="3732E8EB" w:rsidR="00904015" w:rsidRPr="00904015" w:rsidRDefault="00904015" w:rsidP="00904015">
      <w:pPr>
        <w:spacing w:after="210"/>
        <w:contextualSpacing/>
      </w:pPr>
    </w:p>
    <w:p w14:paraId="4A68BABC" w14:textId="2C449DAB" w:rsidR="73824E76" w:rsidRPr="00904015" w:rsidRDefault="00343A1B" w:rsidP="73824E76">
      <w:pPr>
        <w:contextualSpacing/>
        <w:rPr>
          <w:rFonts w:ascii="Segoe UI" w:eastAsia="Segoe UI" w:hAnsi="Segoe UI" w:cs="Segoe UI"/>
          <w:b/>
          <w:bCs/>
          <w:color w:val="08A0A0" w:themeColor="accent2"/>
          <w:sz w:val="31"/>
          <w:szCs w:val="31"/>
        </w:rPr>
      </w:pPr>
      <w:bookmarkStart w:id="0" w:name="_GoBack"/>
      <w:r w:rsidRPr="00343A1B">
        <w:rPr>
          <w:rFonts w:ascii="Segoe UI" w:eastAsia="Segoe UI" w:hAnsi="Segoe UI" w:cs="Segoe UI"/>
          <w:b/>
          <w:bCs/>
          <w:noProof/>
          <w:color w:val="08A0A0" w:themeColor="accent2"/>
          <w:sz w:val="31"/>
          <w:szCs w:val="31"/>
          <w:lang w:eastAsia="fr-CA"/>
        </w:rPr>
        <w:drawing>
          <wp:anchor distT="0" distB="0" distL="114300" distR="114300" simplePos="0" relativeHeight="251658240" behindDoc="0" locked="0" layoutInCell="1" allowOverlap="1" wp14:anchorId="63F71DCE" wp14:editId="02B2DB40">
            <wp:simplePos x="0" y="0"/>
            <wp:positionH relativeFrom="column">
              <wp:posOffset>5433060</wp:posOffset>
            </wp:positionH>
            <wp:positionV relativeFrom="paragraph">
              <wp:posOffset>6985</wp:posOffset>
            </wp:positionV>
            <wp:extent cx="1035050" cy="1047750"/>
            <wp:effectExtent l="0" t="0" r="0" b="0"/>
            <wp:wrapThrough wrapText="bothSides">
              <wp:wrapPolygon edited="0">
                <wp:start x="0" y="0"/>
                <wp:lineTo x="0" y="21207"/>
                <wp:lineTo x="21070" y="21207"/>
                <wp:lineTo x="21070"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5050" cy="1047750"/>
                    </a:xfrm>
                    <a:prstGeom prst="rect">
                      <a:avLst/>
                    </a:prstGeom>
                    <a:noFill/>
                    <a:ln>
                      <a:noFill/>
                    </a:ln>
                  </pic:spPr>
                </pic:pic>
              </a:graphicData>
            </a:graphic>
          </wp:anchor>
        </w:drawing>
      </w:r>
      <w:bookmarkEnd w:id="0"/>
      <w:r w:rsidR="4A183B51" w:rsidRPr="00904015">
        <w:rPr>
          <w:rFonts w:ascii="Segoe UI" w:eastAsia="Segoe UI" w:hAnsi="Segoe UI" w:cs="Segoe UI"/>
          <w:b/>
          <w:bCs/>
          <w:color w:val="08A0A0" w:themeColor="accent2"/>
          <w:sz w:val="31"/>
          <w:szCs w:val="31"/>
        </w:rPr>
        <w:t>Intéressé(e)?</w:t>
      </w:r>
      <w:r w:rsidR="00904015" w:rsidRPr="00904015">
        <w:rPr>
          <w:rFonts w:ascii="Segoe UI" w:eastAsia="Segoe UI" w:hAnsi="Segoe UI" w:cs="Segoe UI"/>
          <w:b/>
          <w:bCs/>
          <w:color w:val="08A0A0" w:themeColor="accent2"/>
          <w:sz w:val="31"/>
          <w:szCs w:val="31"/>
        </w:rPr>
        <w:t> </w:t>
      </w:r>
      <w:hyperlink r:id="rId11">
        <w:r w:rsidR="64E606F4" w:rsidRPr="00904015">
          <w:rPr>
            <w:rFonts w:ascii="Segoe UI" w:eastAsia="Segoe UI" w:hAnsi="Segoe UI" w:cs="Segoe UI"/>
            <w:b/>
            <w:bCs/>
            <w:color w:val="08A0A0" w:themeColor="accent2"/>
            <w:sz w:val="31"/>
            <w:szCs w:val="31"/>
          </w:rPr>
          <w:t>cliquez ici</w:t>
        </w:r>
      </w:hyperlink>
    </w:p>
    <w:p w14:paraId="4948C846" w14:textId="77777777" w:rsidR="00904015" w:rsidRDefault="00904015" w:rsidP="00202625"/>
    <w:p w14:paraId="6A00DEB9" w14:textId="27E6BCDE" w:rsidR="00202625" w:rsidRPr="00904015" w:rsidRDefault="00904015" w:rsidP="00202625">
      <w:pPr>
        <w:rPr>
          <w:rFonts w:ascii="Segoe UI" w:eastAsia="Segoe UI" w:hAnsi="Segoe UI" w:cs="Segoe UI"/>
          <w:b/>
          <w:bCs/>
          <w:color w:val="08A0A0" w:themeColor="accent2"/>
          <w:sz w:val="31"/>
          <w:szCs w:val="31"/>
        </w:rPr>
      </w:pPr>
      <w:r w:rsidRPr="00904015">
        <w:rPr>
          <w:rFonts w:ascii="Segoe UI Symbol" w:eastAsia="Segoe UI" w:hAnsi="Segoe UI Symbol" w:cs="Segoe UI Symbol"/>
          <w:b/>
          <w:bCs/>
          <w:color w:val="08A0A0" w:themeColor="accent2"/>
          <w:sz w:val="31"/>
          <w:szCs w:val="31"/>
        </w:rPr>
        <w:t>⚠</w:t>
      </w:r>
      <w:r w:rsidRPr="00904015">
        <w:rPr>
          <w:rFonts w:ascii="Segoe UI" w:eastAsia="Segoe UI" w:hAnsi="Segoe UI" w:cs="Segoe UI"/>
          <w:b/>
          <w:bCs/>
          <w:color w:val="08A0A0" w:themeColor="accent2"/>
          <w:sz w:val="31"/>
          <w:szCs w:val="31"/>
        </w:rPr>
        <w:t xml:space="preserve">️ </w:t>
      </w:r>
      <w:r w:rsidR="7D0ED527" w:rsidRPr="00904015">
        <w:rPr>
          <w:rFonts w:ascii="Segoe UI" w:eastAsia="Segoe UI" w:hAnsi="Segoe UI" w:cs="Segoe UI"/>
          <w:b/>
          <w:bCs/>
          <w:color w:val="08A0A0" w:themeColor="accent2"/>
          <w:sz w:val="31"/>
          <w:szCs w:val="31"/>
        </w:rPr>
        <w:t>IMPORTANT</w:t>
      </w:r>
    </w:p>
    <w:p w14:paraId="07AD96B4" w14:textId="7D420454" w:rsidR="00CA62F4" w:rsidRDefault="7D0ED527" w:rsidP="00904015">
      <w:r>
        <w:t>Avant toute inscription à un webinaire ou à une conférence, il est important d’obtenir l’autorisation de votre gestionnaire.</w:t>
      </w:r>
    </w:p>
    <w:sectPr w:rsidR="00CA62F4" w:rsidSect="002A1B26">
      <w:headerReference w:type="default" r:id="rId12"/>
      <w:footerReference w:type="default" r:id="rId13"/>
      <w:headerReference w:type="first" r:id="rId14"/>
      <w:pgSz w:w="12240" w:h="15840"/>
      <w:pgMar w:top="1134" w:right="567" w:bottom="907" w:left="1134"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7C048E" w14:textId="77777777" w:rsidR="00513BA7" w:rsidRDefault="00513BA7" w:rsidP="002341A1">
      <w:r>
        <w:separator/>
      </w:r>
    </w:p>
  </w:endnote>
  <w:endnote w:type="continuationSeparator" w:id="0">
    <w:p w14:paraId="0C208CBA" w14:textId="77777777" w:rsidR="00513BA7" w:rsidRDefault="00513BA7" w:rsidP="00234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D36FD" w14:textId="6AB1590E" w:rsidR="00F60FE0" w:rsidRPr="00F60FE0" w:rsidRDefault="00346ABB" w:rsidP="002341A1">
    <w:pPr>
      <w:pStyle w:val="Pieddepage"/>
    </w:pPr>
    <w:r>
      <w:t>Nom du document</w:t>
    </w:r>
    <w:r>
      <w:tab/>
    </w:r>
    <w:r>
      <w:tab/>
    </w:r>
    <w:r>
      <w:tab/>
    </w:r>
    <w:r>
      <w:fldChar w:fldCharType="begin"/>
    </w:r>
    <w:r>
      <w:instrText>PAGE   \* MERGEFORMAT</w:instrText>
    </w:r>
    <w:r>
      <w:fldChar w:fldCharType="separate"/>
    </w:r>
    <w:r w:rsidR="00343A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7EAE08" w14:textId="77777777" w:rsidR="00513BA7" w:rsidRDefault="00513BA7" w:rsidP="002341A1">
      <w:r>
        <w:separator/>
      </w:r>
    </w:p>
  </w:footnote>
  <w:footnote w:type="continuationSeparator" w:id="0">
    <w:p w14:paraId="3A435335" w14:textId="77777777" w:rsidR="00513BA7" w:rsidRDefault="00513BA7" w:rsidP="00234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062185" w14:textId="249156F6" w:rsidR="00F60FE0" w:rsidRPr="00BC182A" w:rsidRDefault="007C0321" w:rsidP="00BC182A">
    <w:pPr>
      <w:pStyle w:val="Intertitre"/>
    </w:pPr>
    <w:r w:rsidRPr="007C0321">
      <w:t xml:space="preserve">Santé Québec </w:t>
    </w:r>
    <w:r w:rsidR="00BC182A">
      <w:rPr>
        <w:noProof/>
        <w:lang w:eastAsia="fr-CA"/>
      </w:rPr>
      <w:drawing>
        <wp:anchor distT="0" distB="0" distL="114300" distR="114300" simplePos="0" relativeHeight="251670528" behindDoc="1" locked="0" layoutInCell="1" allowOverlap="1" wp14:anchorId="41EBC67E" wp14:editId="11F987B5">
          <wp:simplePos x="0" y="0"/>
          <wp:positionH relativeFrom="margin">
            <wp:align>center</wp:align>
          </wp:positionH>
          <wp:positionV relativeFrom="paragraph">
            <wp:posOffset>189920</wp:posOffset>
          </wp:positionV>
          <wp:extent cx="8486775" cy="321310"/>
          <wp:effectExtent l="0" t="0" r="0" b="0"/>
          <wp:wrapTight wrapText="bothSides">
            <wp:wrapPolygon edited="0">
              <wp:start x="0" y="6403"/>
              <wp:lineTo x="0" y="15368"/>
              <wp:lineTo x="19879" y="15368"/>
              <wp:lineTo x="19879" y="6403"/>
              <wp:lineTo x="0" y="6403"/>
            </wp:wrapPolygon>
          </wp:wrapTight>
          <wp:docPr id="1441663051"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86775" cy="3213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1A40">
      <w:t>Montérégie-Ouest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54DE7" w14:textId="77777777" w:rsidR="005E1739" w:rsidRDefault="005E1739" w:rsidP="005E1739">
    <w:pPr>
      <w:rPr>
        <w:color w:val="170A72"/>
      </w:rPr>
    </w:pPr>
  </w:p>
  <w:p w14:paraId="586A79BF" w14:textId="77777777" w:rsidR="005E1739" w:rsidRDefault="005E1739" w:rsidP="005E1739">
    <w:pPr>
      <w:rPr>
        <w:color w:val="170A72"/>
      </w:rPr>
    </w:pPr>
  </w:p>
  <w:p w14:paraId="07CD84A2" w14:textId="77777777" w:rsidR="005E1739" w:rsidRDefault="005E1739" w:rsidP="005E1739">
    <w:pPr>
      <w:rPr>
        <w:color w:val="170A72"/>
      </w:rPr>
    </w:pPr>
  </w:p>
  <w:p w14:paraId="7265F212" w14:textId="68CF9B7E" w:rsidR="00E64BAD" w:rsidRPr="005E1739" w:rsidRDefault="005E1739" w:rsidP="005E1739">
    <w:pPr>
      <w:rPr>
        <w:color w:val="170A72"/>
      </w:rPr>
    </w:pPr>
    <w:r w:rsidRPr="0028065E">
      <w:rPr>
        <w:noProof/>
        <w:color w:val="170A72"/>
        <w:lang w:eastAsia="fr-CA"/>
      </w:rPr>
      <w:drawing>
        <wp:anchor distT="0" distB="0" distL="114300" distR="114300" simplePos="0" relativeHeight="251672576" behindDoc="1" locked="0" layoutInCell="1" allowOverlap="1" wp14:anchorId="4027AD92" wp14:editId="428C074C">
          <wp:simplePos x="0" y="0"/>
          <wp:positionH relativeFrom="page">
            <wp:posOffset>-83185</wp:posOffset>
          </wp:positionH>
          <wp:positionV relativeFrom="paragraph">
            <wp:posOffset>-1616710</wp:posOffset>
          </wp:positionV>
          <wp:extent cx="7858760" cy="2735580"/>
          <wp:effectExtent l="0" t="0" r="8890" b="7620"/>
          <wp:wrapNone/>
          <wp:docPr id="620474541" name="Image 1" descr="Une image contenant Graphique, capture d’écran, graphisme, bleu&#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639172" name="Image 1" descr="Une image contenant Graphique, capture d’écran, graphisme, bleu&#10;&#10;Le contenu généré par l’IA peut être incorrec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8760" cy="2735580"/>
                  </a:xfrm>
                  <a:prstGeom prst="rect">
                    <a:avLst/>
                  </a:prstGeom>
                  <a:noFill/>
                  <a:ln>
                    <a:noFill/>
                  </a:ln>
                </pic:spPr>
              </pic:pic>
            </a:graphicData>
          </a:graphic>
        </wp:anchor>
      </w:drawing>
    </w:r>
    <w:r w:rsidRPr="0028065E">
      <w:rPr>
        <w:color w:val="170A72"/>
      </w:rPr>
      <w:t xml:space="preserve">Santé Québec </w:t>
    </w:r>
    <w:r w:rsidR="00761A40">
      <w:rPr>
        <w:color w:val="170A72"/>
      </w:rPr>
      <w:t>Montérégie-Ouest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92E16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6A3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1EC5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390B4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A1CCC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5257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4A2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28F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3A8F1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2781F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6F0002"/>
    <w:multiLevelType w:val="hybridMultilevel"/>
    <w:tmpl w:val="07882EB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28A215A1"/>
    <w:multiLevelType w:val="hybridMultilevel"/>
    <w:tmpl w:val="5B9A8D2E"/>
    <w:lvl w:ilvl="0" w:tplc="0C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F8674A4"/>
    <w:multiLevelType w:val="hybridMultilevel"/>
    <w:tmpl w:val="4B127E56"/>
    <w:lvl w:ilvl="0" w:tplc="080C0390">
      <w:start w:val="1"/>
      <w:numFmt w:val="bullet"/>
      <w:pStyle w:val="Listepuce"/>
      <w:lvlText w:val=""/>
      <w:lvlJc w:val="left"/>
      <w:pPr>
        <w:ind w:left="720" w:hanging="360"/>
      </w:pPr>
      <w:rPr>
        <w:rFonts w:ascii="Symbol" w:hAnsi="Symbol" w:hint="default"/>
        <w:color w:val="0080D7"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547C5613"/>
    <w:multiLevelType w:val="hybridMultilevel"/>
    <w:tmpl w:val="C2B427E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E213B5D"/>
    <w:multiLevelType w:val="hybridMultilevel"/>
    <w:tmpl w:val="080C26EA"/>
    <w:lvl w:ilvl="0" w:tplc="0C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8"/>
  </w:num>
  <w:num w:numId="12">
    <w:abstractNumId w:val="3"/>
  </w:num>
  <w:num w:numId="13">
    <w:abstractNumId w:val="2"/>
  </w:num>
  <w:num w:numId="14">
    <w:abstractNumId w:val="1"/>
  </w:num>
  <w:num w:numId="15">
    <w:abstractNumId w:val="0"/>
  </w:num>
  <w:num w:numId="16">
    <w:abstractNumId w:val="13"/>
  </w:num>
  <w:num w:numId="17">
    <w:abstractNumId w:val="10"/>
  </w:num>
  <w:num w:numId="18">
    <w:abstractNumId w:val="14"/>
  </w:num>
  <w:num w:numId="19">
    <w:abstractNumId w:val="11"/>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DFE"/>
    <w:rsid w:val="000A104D"/>
    <w:rsid w:val="000A687D"/>
    <w:rsid w:val="000C2F72"/>
    <w:rsid w:val="000E5D11"/>
    <w:rsid w:val="00106629"/>
    <w:rsid w:val="00120E75"/>
    <w:rsid w:val="00163C59"/>
    <w:rsid w:val="00164012"/>
    <w:rsid w:val="00181931"/>
    <w:rsid w:val="00184D96"/>
    <w:rsid w:val="0019110B"/>
    <w:rsid w:val="00191CA6"/>
    <w:rsid w:val="00197C5A"/>
    <w:rsid w:val="001C2068"/>
    <w:rsid w:val="001C329B"/>
    <w:rsid w:val="001D3109"/>
    <w:rsid w:val="00202625"/>
    <w:rsid w:val="002328D1"/>
    <w:rsid w:val="002341A1"/>
    <w:rsid w:val="00247AF1"/>
    <w:rsid w:val="00273541"/>
    <w:rsid w:val="002765D6"/>
    <w:rsid w:val="00285EAC"/>
    <w:rsid w:val="002952FC"/>
    <w:rsid w:val="002A1B26"/>
    <w:rsid w:val="002A4A4F"/>
    <w:rsid w:val="002C722C"/>
    <w:rsid w:val="002E24EF"/>
    <w:rsid w:val="00302180"/>
    <w:rsid w:val="003053FE"/>
    <w:rsid w:val="00343A1B"/>
    <w:rsid w:val="00346533"/>
    <w:rsid w:val="00346ABB"/>
    <w:rsid w:val="00357FB2"/>
    <w:rsid w:val="00365CED"/>
    <w:rsid w:val="00390961"/>
    <w:rsid w:val="0041052A"/>
    <w:rsid w:val="00444BA7"/>
    <w:rsid w:val="0045261E"/>
    <w:rsid w:val="00462144"/>
    <w:rsid w:val="004630E3"/>
    <w:rsid w:val="0047642F"/>
    <w:rsid w:val="004764A0"/>
    <w:rsid w:val="004A1DE6"/>
    <w:rsid w:val="00513BA7"/>
    <w:rsid w:val="00527845"/>
    <w:rsid w:val="005347B4"/>
    <w:rsid w:val="0054096A"/>
    <w:rsid w:val="005576EB"/>
    <w:rsid w:val="00585C27"/>
    <w:rsid w:val="0059624B"/>
    <w:rsid w:val="005B13F4"/>
    <w:rsid w:val="005B169F"/>
    <w:rsid w:val="005B4CCE"/>
    <w:rsid w:val="005D3D59"/>
    <w:rsid w:val="005E1739"/>
    <w:rsid w:val="00617FDD"/>
    <w:rsid w:val="00624BA1"/>
    <w:rsid w:val="0063107B"/>
    <w:rsid w:val="006B6073"/>
    <w:rsid w:val="006B775A"/>
    <w:rsid w:val="006E093D"/>
    <w:rsid w:val="00741CCE"/>
    <w:rsid w:val="007505C9"/>
    <w:rsid w:val="00761A40"/>
    <w:rsid w:val="00777D3D"/>
    <w:rsid w:val="00786C5F"/>
    <w:rsid w:val="007C0321"/>
    <w:rsid w:val="007F5774"/>
    <w:rsid w:val="008569C0"/>
    <w:rsid w:val="008833A1"/>
    <w:rsid w:val="00890FAA"/>
    <w:rsid w:val="008A0EED"/>
    <w:rsid w:val="008A12C6"/>
    <w:rsid w:val="008C4D17"/>
    <w:rsid w:val="00904015"/>
    <w:rsid w:val="00911D77"/>
    <w:rsid w:val="009276E7"/>
    <w:rsid w:val="00965978"/>
    <w:rsid w:val="009802C8"/>
    <w:rsid w:val="009919BF"/>
    <w:rsid w:val="009C0E34"/>
    <w:rsid w:val="009D5E2E"/>
    <w:rsid w:val="009E3367"/>
    <w:rsid w:val="00A12691"/>
    <w:rsid w:val="00A26DE3"/>
    <w:rsid w:val="00A406AB"/>
    <w:rsid w:val="00A42D85"/>
    <w:rsid w:val="00A50FF3"/>
    <w:rsid w:val="00A941BC"/>
    <w:rsid w:val="00AA74D1"/>
    <w:rsid w:val="00AB573B"/>
    <w:rsid w:val="00AE3169"/>
    <w:rsid w:val="00AF683C"/>
    <w:rsid w:val="00B11836"/>
    <w:rsid w:val="00B31BD9"/>
    <w:rsid w:val="00B47CE2"/>
    <w:rsid w:val="00B5287E"/>
    <w:rsid w:val="00B65306"/>
    <w:rsid w:val="00BA5ADE"/>
    <w:rsid w:val="00BB6C15"/>
    <w:rsid w:val="00BC182A"/>
    <w:rsid w:val="00BF4D90"/>
    <w:rsid w:val="00BF7AF2"/>
    <w:rsid w:val="00C4269B"/>
    <w:rsid w:val="00CA62F4"/>
    <w:rsid w:val="00D26288"/>
    <w:rsid w:val="00D40748"/>
    <w:rsid w:val="00D61ADC"/>
    <w:rsid w:val="00DC1F2C"/>
    <w:rsid w:val="00E64558"/>
    <w:rsid w:val="00E64BAD"/>
    <w:rsid w:val="00E6728B"/>
    <w:rsid w:val="00EA38F0"/>
    <w:rsid w:val="00F10EC9"/>
    <w:rsid w:val="00F51581"/>
    <w:rsid w:val="00F51D57"/>
    <w:rsid w:val="00F60FE0"/>
    <w:rsid w:val="00F65C4A"/>
    <w:rsid w:val="00FB7606"/>
    <w:rsid w:val="00FC15C9"/>
    <w:rsid w:val="00FC6DFE"/>
    <w:rsid w:val="00FE20C1"/>
    <w:rsid w:val="01CC9417"/>
    <w:rsid w:val="0308BB86"/>
    <w:rsid w:val="1079870F"/>
    <w:rsid w:val="11EDA723"/>
    <w:rsid w:val="12275E63"/>
    <w:rsid w:val="12B5B16D"/>
    <w:rsid w:val="16C16A3C"/>
    <w:rsid w:val="1822B145"/>
    <w:rsid w:val="1DE16E8B"/>
    <w:rsid w:val="26DE99FF"/>
    <w:rsid w:val="28AC6273"/>
    <w:rsid w:val="2A08BF24"/>
    <w:rsid w:val="2B66BA9B"/>
    <w:rsid w:val="2BEC1A9F"/>
    <w:rsid w:val="2D78733A"/>
    <w:rsid w:val="32190530"/>
    <w:rsid w:val="33ABE865"/>
    <w:rsid w:val="342F3A50"/>
    <w:rsid w:val="386FA058"/>
    <w:rsid w:val="39CD695B"/>
    <w:rsid w:val="3E826E12"/>
    <w:rsid w:val="40BC556A"/>
    <w:rsid w:val="4A183B51"/>
    <w:rsid w:val="505D66D3"/>
    <w:rsid w:val="50FD7B4E"/>
    <w:rsid w:val="59BDDBAF"/>
    <w:rsid w:val="603E9DE1"/>
    <w:rsid w:val="64E606F4"/>
    <w:rsid w:val="6B915672"/>
    <w:rsid w:val="729F3D9E"/>
    <w:rsid w:val="73824E76"/>
    <w:rsid w:val="770D187B"/>
    <w:rsid w:val="79D9E830"/>
    <w:rsid w:val="7AFA38F0"/>
    <w:rsid w:val="7D0ED52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9BDBA"/>
  <w15:docId w15:val="{8020D126-35DF-45B9-BFFF-9929A1F99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C5F"/>
    <w:pPr>
      <w:spacing w:before="120" w:after="120" w:line="240" w:lineRule="auto"/>
    </w:pPr>
    <w:rPr>
      <w:color w:val="04041A" w:themeColor="text1"/>
      <w:sz w:val="20"/>
    </w:rPr>
  </w:style>
  <w:style w:type="paragraph" w:styleId="Titre1">
    <w:name w:val="heading 1"/>
    <w:basedOn w:val="Normal"/>
    <w:next w:val="Normal"/>
    <w:link w:val="Titre1Car"/>
    <w:uiPriority w:val="9"/>
    <w:qFormat/>
    <w:rsid w:val="002341A1"/>
    <w:pPr>
      <w:keepNext/>
      <w:keepLines/>
      <w:spacing w:before="240"/>
      <w:outlineLvl w:val="0"/>
    </w:pPr>
    <w:rPr>
      <w:rFonts w:eastAsiaTheme="majorEastAsia" w:cstheme="majorBidi"/>
      <w:b/>
      <w:color w:val="170A72"/>
      <w:sz w:val="48"/>
      <w:szCs w:val="40"/>
    </w:rPr>
  </w:style>
  <w:style w:type="paragraph" w:styleId="Titre2">
    <w:name w:val="heading 2"/>
    <w:basedOn w:val="Titre1"/>
    <w:next w:val="Normal"/>
    <w:link w:val="Titre2Car"/>
    <w:uiPriority w:val="9"/>
    <w:unhideWhenUsed/>
    <w:qFormat/>
    <w:rsid w:val="002341A1"/>
    <w:pPr>
      <w:spacing w:before="120"/>
      <w:outlineLvl w:val="1"/>
    </w:pPr>
    <w:rPr>
      <w:rFonts w:asciiTheme="majorHAnsi" w:hAnsiTheme="majorHAnsi"/>
      <w:color w:val="08A0A0" w:themeColor="accent2"/>
      <w:sz w:val="32"/>
      <w:szCs w:val="32"/>
    </w:rPr>
  </w:style>
  <w:style w:type="paragraph" w:styleId="Titre3">
    <w:name w:val="heading 3"/>
    <w:basedOn w:val="Normal"/>
    <w:next w:val="Normal"/>
    <w:link w:val="Titre3Car"/>
    <w:uiPriority w:val="9"/>
    <w:unhideWhenUsed/>
    <w:qFormat/>
    <w:rsid w:val="002341A1"/>
    <w:pPr>
      <w:keepNext/>
      <w:keepLines/>
      <w:spacing w:before="240" w:after="80"/>
      <w:outlineLvl w:val="2"/>
    </w:pPr>
    <w:rPr>
      <w:rFonts w:eastAsiaTheme="majorEastAsia" w:cstheme="majorBidi"/>
      <w:color w:val="170A72"/>
      <w:sz w:val="28"/>
      <w:szCs w:val="28"/>
    </w:rPr>
  </w:style>
  <w:style w:type="paragraph" w:styleId="Titre4">
    <w:name w:val="heading 4"/>
    <w:next w:val="Normal"/>
    <w:link w:val="Titre4Car"/>
    <w:uiPriority w:val="9"/>
    <w:semiHidden/>
    <w:rsid w:val="009C0E34"/>
    <w:pPr>
      <w:keepNext/>
      <w:keepLines/>
      <w:spacing w:before="80" w:after="40"/>
      <w:outlineLvl w:val="3"/>
    </w:pPr>
    <w:rPr>
      <w:rFonts w:eastAsiaTheme="majorEastAsia" w:cstheme="majorBidi"/>
      <w:i/>
      <w:iCs/>
      <w:color w:val="0080D7" w:themeColor="accent1"/>
      <w:sz w:val="20"/>
    </w:rPr>
  </w:style>
  <w:style w:type="paragraph" w:styleId="Titre5">
    <w:name w:val="heading 5"/>
    <w:basedOn w:val="Normal"/>
    <w:next w:val="Normal"/>
    <w:link w:val="Titre5Car"/>
    <w:uiPriority w:val="9"/>
    <w:semiHidden/>
    <w:unhideWhenUsed/>
    <w:rsid w:val="00AB573B"/>
    <w:pPr>
      <w:keepNext/>
      <w:keepLines/>
      <w:spacing w:before="80" w:after="40"/>
      <w:outlineLvl w:val="4"/>
    </w:pPr>
    <w:rPr>
      <w:rFonts w:eastAsiaTheme="majorEastAsia" w:cstheme="majorBidi"/>
      <w:color w:val="005FA1" w:themeColor="accent1" w:themeShade="BF"/>
    </w:rPr>
  </w:style>
  <w:style w:type="paragraph" w:styleId="Titre6">
    <w:name w:val="heading 6"/>
    <w:basedOn w:val="Normal"/>
    <w:next w:val="Normal"/>
    <w:link w:val="Titre6Car"/>
    <w:uiPriority w:val="9"/>
    <w:semiHidden/>
    <w:unhideWhenUsed/>
    <w:qFormat/>
    <w:rsid w:val="00AB573B"/>
    <w:pPr>
      <w:keepNext/>
      <w:keepLines/>
      <w:spacing w:before="40" w:after="0"/>
      <w:outlineLvl w:val="5"/>
    </w:pPr>
    <w:rPr>
      <w:rFonts w:eastAsiaTheme="majorEastAsia" w:cstheme="majorBidi"/>
      <w:i/>
      <w:iCs/>
      <w:color w:val="1A1AAB" w:themeColor="text1" w:themeTint="A6"/>
    </w:rPr>
  </w:style>
  <w:style w:type="paragraph" w:styleId="Titre7">
    <w:name w:val="heading 7"/>
    <w:basedOn w:val="Normal"/>
    <w:next w:val="Normal"/>
    <w:link w:val="Titre7Car"/>
    <w:uiPriority w:val="9"/>
    <w:semiHidden/>
    <w:unhideWhenUsed/>
    <w:qFormat/>
    <w:rsid w:val="00AB573B"/>
    <w:pPr>
      <w:keepNext/>
      <w:keepLines/>
      <w:spacing w:before="40" w:after="0"/>
      <w:outlineLvl w:val="6"/>
    </w:pPr>
    <w:rPr>
      <w:rFonts w:eastAsiaTheme="majorEastAsia" w:cstheme="majorBidi"/>
      <w:color w:val="1A1AAB" w:themeColor="text1" w:themeTint="A6"/>
    </w:rPr>
  </w:style>
  <w:style w:type="paragraph" w:styleId="Titre8">
    <w:name w:val="heading 8"/>
    <w:basedOn w:val="Normal"/>
    <w:next w:val="Normal"/>
    <w:link w:val="Titre8Car"/>
    <w:uiPriority w:val="9"/>
    <w:semiHidden/>
    <w:unhideWhenUsed/>
    <w:qFormat/>
    <w:rsid w:val="00AB573B"/>
    <w:pPr>
      <w:keepNext/>
      <w:keepLines/>
      <w:spacing w:after="0"/>
      <w:outlineLvl w:val="7"/>
    </w:pPr>
    <w:rPr>
      <w:rFonts w:eastAsiaTheme="majorEastAsia" w:cstheme="majorBidi"/>
      <w:i/>
      <w:iCs/>
      <w:color w:val="0D0D59" w:themeColor="text1" w:themeTint="D8"/>
    </w:rPr>
  </w:style>
  <w:style w:type="paragraph" w:styleId="Titre9">
    <w:name w:val="heading 9"/>
    <w:basedOn w:val="Normal"/>
    <w:next w:val="Normal"/>
    <w:link w:val="Titre9Car"/>
    <w:uiPriority w:val="9"/>
    <w:semiHidden/>
    <w:unhideWhenUsed/>
    <w:qFormat/>
    <w:rsid w:val="00AB573B"/>
    <w:pPr>
      <w:keepNext/>
      <w:keepLines/>
      <w:spacing w:after="0"/>
      <w:outlineLvl w:val="8"/>
    </w:pPr>
    <w:rPr>
      <w:rFonts w:eastAsiaTheme="majorEastAsia" w:cstheme="majorBidi"/>
      <w:color w:val="0D0D59"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341A1"/>
    <w:rPr>
      <w:rFonts w:ascii="Segoe UI" w:eastAsiaTheme="majorEastAsia" w:hAnsi="Segoe UI" w:cstheme="majorBidi"/>
      <w:b/>
      <w:color w:val="170A72"/>
      <w:sz w:val="48"/>
      <w:szCs w:val="40"/>
    </w:rPr>
  </w:style>
  <w:style w:type="character" w:customStyle="1" w:styleId="Titre2Car">
    <w:name w:val="Titre 2 Car"/>
    <w:basedOn w:val="Policepardfaut"/>
    <w:link w:val="Titre2"/>
    <w:uiPriority w:val="9"/>
    <w:rsid w:val="002341A1"/>
    <w:rPr>
      <w:rFonts w:asciiTheme="majorHAnsi" w:eastAsiaTheme="majorEastAsia" w:hAnsiTheme="majorHAnsi" w:cstheme="majorBidi"/>
      <w:b/>
      <w:color w:val="08A0A0" w:themeColor="accent2"/>
      <w:sz w:val="32"/>
      <w:szCs w:val="32"/>
    </w:rPr>
  </w:style>
  <w:style w:type="character" w:customStyle="1" w:styleId="Titre3Car">
    <w:name w:val="Titre 3 Car"/>
    <w:basedOn w:val="Policepardfaut"/>
    <w:link w:val="Titre3"/>
    <w:uiPriority w:val="9"/>
    <w:rsid w:val="002341A1"/>
    <w:rPr>
      <w:rFonts w:ascii="Segoe UI" w:eastAsiaTheme="majorEastAsia" w:hAnsi="Segoe UI" w:cstheme="majorBidi"/>
      <w:color w:val="170A72"/>
      <w:sz w:val="28"/>
      <w:szCs w:val="28"/>
    </w:rPr>
  </w:style>
  <w:style w:type="character" w:customStyle="1" w:styleId="Titre4Car">
    <w:name w:val="Titre 4 Car"/>
    <w:basedOn w:val="Policepardfaut"/>
    <w:link w:val="Titre4"/>
    <w:uiPriority w:val="9"/>
    <w:semiHidden/>
    <w:rsid w:val="00285EAC"/>
    <w:rPr>
      <w:rFonts w:eastAsiaTheme="majorEastAsia" w:cstheme="majorBidi"/>
      <w:i/>
      <w:iCs/>
      <w:color w:val="0080D7" w:themeColor="accent1"/>
      <w:sz w:val="20"/>
    </w:rPr>
  </w:style>
  <w:style w:type="character" w:customStyle="1" w:styleId="Titre5Car">
    <w:name w:val="Titre 5 Car"/>
    <w:basedOn w:val="Policepardfaut"/>
    <w:link w:val="Titre5"/>
    <w:uiPriority w:val="9"/>
    <w:semiHidden/>
    <w:rsid w:val="00AB573B"/>
    <w:rPr>
      <w:rFonts w:eastAsiaTheme="majorEastAsia" w:cstheme="majorBidi"/>
      <w:color w:val="005FA1" w:themeColor="accent1" w:themeShade="BF"/>
    </w:rPr>
  </w:style>
  <w:style w:type="character" w:customStyle="1" w:styleId="Titre6Car">
    <w:name w:val="Titre 6 Car"/>
    <w:basedOn w:val="Policepardfaut"/>
    <w:link w:val="Titre6"/>
    <w:uiPriority w:val="9"/>
    <w:semiHidden/>
    <w:rsid w:val="00AB573B"/>
    <w:rPr>
      <w:rFonts w:eastAsiaTheme="majorEastAsia" w:cstheme="majorBidi"/>
      <w:i/>
      <w:iCs/>
      <w:color w:val="1A1AAB" w:themeColor="text1" w:themeTint="A6"/>
    </w:rPr>
  </w:style>
  <w:style w:type="character" w:customStyle="1" w:styleId="Titre7Car">
    <w:name w:val="Titre 7 Car"/>
    <w:basedOn w:val="Policepardfaut"/>
    <w:link w:val="Titre7"/>
    <w:uiPriority w:val="9"/>
    <w:semiHidden/>
    <w:rsid w:val="00AB573B"/>
    <w:rPr>
      <w:rFonts w:eastAsiaTheme="majorEastAsia" w:cstheme="majorBidi"/>
      <w:color w:val="1A1AAB" w:themeColor="text1" w:themeTint="A6"/>
    </w:rPr>
  </w:style>
  <w:style w:type="character" w:customStyle="1" w:styleId="Titre8Car">
    <w:name w:val="Titre 8 Car"/>
    <w:basedOn w:val="Policepardfaut"/>
    <w:link w:val="Titre8"/>
    <w:uiPriority w:val="9"/>
    <w:semiHidden/>
    <w:rsid w:val="00AB573B"/>
    <w:rPr>
      <w:rFonts w:eastAsiaTheme="majorEastAsia" w:cstheme="majorBidi"/>
      <w:i/>
      <w:iCs/>
      <w:color w:val="0D0D59" w:themeColor="text1" w:themeTint="D8"/>
    </w:rPr>
  </w:style>
  <w:style w:type="character" w:customStyle="1" w:styleId="Titre9Car">
    <w:name w:val="Titre 9 Car"/>
    <w:basedOn w:val="Policepardfaut"/>
    <w:link w:val="Titre9"/>
    <w:uiPriority w:val="9"/>
    <w:semiHidden/>
    <w:rsid w:val="00AB573B"/>
    <w:rPr>
      <w:rFonts w:eastAsiaTheme="majorEastAsia" w:cstheme="majorBidi"/>
      <w:color w:val="0D0D59" w:themeColor="text1" w:themeTint="D8"/>
    </w:rPr>
  </w:style>
  <w:style w:type="paragraph" w:styleId="Titre">
    <w:name w:val="Title"/>
    <w:aliases w:val="Titre Couverture"/>
    <w:next w:val="Normal"/>
    <w:link w:val="TitreCar"/>
    <w:uiPriority w:val="10"/>
    <w:qFormat/>
    <w:rsid w:val="0063107B"/>
    <w:pPr>
      <w:spacing w:after="80" w:line="240" w:lineRule="auto"/>
      <w:contextualSpacing/>
    </w:pPr>
    <w:rPr>
      <w:rFonts w:ascii="Segoe UI Semibold" w:eastAsiaTheme="majorEastAsia" w:hAnsi="Segoe UI Semibold" w:cstheme="majorBidi"/>
      <w:color w:val="170A72"/>
      <w:spacing w:val="-10"/>
      <w:kern w:val="28"/>
      <w:sz w:val="64"/>
      <w:szCs w:val="56"/>
    </w:rPr>
  </w:style>
  <w:style w:type="character" w:customStyle="1" w:styleId="TitreCar">
    <w:name w:val="Titre Car"/>
    <w:aliases w:val="Titre Couverture Car"/>
    <w:basedOn w:val="Policepardfaut"/>
    <w:link w:val="Titre"/>
    <w:uiPriority w:val="10"/>
    <w:rsid w:val="0063107B"/>
    <w:rPr>
      <w:rFonts w:ascii="Segoe UI Semibold" w:eastAsiaTheme="majorEastAsia" w:hAnsi="Segoe UI Semibold" w:cstheme="majorBidi"/>
      <w:color w:val="170A72"/>
      <w:spacing w:val="-10"/>
      <w:kern w:val="28"/>
      <w:sz w:val="64"/>
      <w:szCs w:val="56"/>
    </w:rPr>
  </w:style>
  <w:style w:type="paragraph" w:styleId="Sous-titre">
    <w:name w:val="Subtitle"/>
    <w:aliases w:val="Sous-titre Couverture"/>
    <w:next w:val="Normal"/>
    <w:link w:val="Sous-titreCar"/>
    <w:autoRedefine/>
    <w:uiPriority w:val="11"/>
    <w:qFormat/>
    <w:rsid w:val="0063107B"/>
    <w:pPr>
      <w:numPr>
        <w:ilvl w:val="1"/>
      </w:numPr>
      <w:spacing w:line="240" w:lineRule="auto"/>
    </w:pPr>
    <w:rPr>
      <w:rFonts w:ascii="Segoe UI" w:eastAsiaTheme="majorEastAsia" w:hAnsi="Segoe UI" w:cstheme="majorBidi"/>
      <w:color w:val="08A0A0"/>
      <w:spacing w:val="15"/>
      <w:sz w:val="40"/>
      <w:szCs w:val="28"/>
    </w:rPr>
  </w:style>
  <w:style w:type="character" w:customStyle="1" w:styleId="Sous-titreCar">
    <w:name w:val="Sous-titre Car"/>
    <w:aliases w:val="Sous-titre Couverture Car"/>
    <w:basedOn w:val="Policepardfaut"/>
    <w:link w:val="Sous-titre"/>
    <w:uiPriority w:val="11"/>
    <w:rsid w:val="0063107B"/>
    <w:rPr>
      <w:rFonts w:ascii="Segoe UI" w:eastAsiaTheme="majorEastAsia" w:hAnsi="Segoe UI" w:cstheme="majorBidi"/>
      <w:color w:val="08A0A0"/>
      <w:spacing w:val="15"/>
      <w:sz w:val="40"/>
      <w:szCs w:val="28"/>
    </w:rPr>
  </w:style>
  <w:style w:type="paragraph" w:styleId="Citation">
    <w:name w:val="Quote"/>
    <w:basedOn w:val="Normal"/>
    <w:next w:val="Normal"/>
    <w:link w:val="CitationCar"/>
    <w:uiPriority w:val="29"/>
    <w:qFormat/>
    <w:rsid w:val="009C0E34"/>
    <w:pPr>
      <w:jc w:val="center"/>
    </w:pPr>
    <w:rPr>
      <w:i/>
      <w:iCs/>
      <w:color w:val="141482" w:themeColor="text1" w:themeTint="BF"/>
    </w:rPr>
  </w:style>
  <w:style w:type="character" w:customStyle="1" w:styleId="CitationCar">
    <w:name w:val="Citation Car"/>
    <w:basedOn w:val="Policepardfaut"/>
    <w:link w:val="Citation"/>
    <w:uiPriority w:val="29"/>
    <w:rsid w:val="009C0E34"/>
    <w:rPr>
      <w:rFonts w:ascii="Segoe UI" w:hAnsi="Segoe UI"/>
      <w:i/>
      <w:iCs/>
      <w:color w:val="141482" w:themeColor="text1" w:themeTint="BF"/>
      <w:sz w:val="20"/>
    </w:rPr>
  </w:style>
  <w:style w:type="paragraph" w:styleId="Paragraphedeliste">
    <w:name w:val="List Paragraph"/>
    <w:basedOn w:val="Titre"/>
    <w:uiPriority w:val="34"/>
    <w:rsid w:val="009C0E34"/>
  </w:style>
  <w:style w:type="paragraph" w:customStyle="1" w:styleId="Listepuce">
    <w:name w:val="Liste puce"/>
    <w:basedOn w:val="Normal"/>
    <w:autoRedefine/>
    <w:qFormat/>
    <w:rsid w:val="00741CCE"/>
    <w:pPr>
      <w:numPr>
        <w:numId w:val="20"/>
      </w:numPr>
      <w:spacing w:before="60" w:after="60"/>
      <w:ind w:left="714" w:hanging="357"/>
    </w:pPr>
    <w:rPr>
      <w:rFonts w:ascii="Segoe UI" w:hAnsi="Segoe UI"/>
    </w:rPr>
  </w:style>
  <w:style w:type="paragraph" w:styleId="Citationintense">
    <w:name w:val="Intense Quote"/>
    <w:basedOn w:val="Normal"/>
    <w:next w:val="Normal"/>
    <w:link w:val="CitationintenseCar"/>
    <w:uiPriority w:val="30"/>
    <w:qFormat/>
    <w:rsid w:val="009C0E34"/>
    <w:pPr>
      <w:pBdr>
        <w:top w:val="single" w:sz="8" w:space="10" w:color="08A0A0" w:themeColor="accent2"/>
        <w:bottom w:val="single" w:sz="8" w:space="10" w:color="08A0A0" w:themeColor="accent2"/>
      </w:pBdr>
      <w:spacing w:before="360" w:after="360"/>
      <w:ind w:left="864" w:right="864"/>
      <w:jc w:val="center"/>
    </w:pPr>
    <w:rPr>
      <w:b/>
      <w:i/>
      <w:iCs/>
      <w:color w:val="08A0A0" w:themeColor="accent2"/>
    </w:rPr>
  </w:style>
  <w:style w:type="character" w:customStyle="1" w:styleId="CitationintenseCar">
    <w:name w:val="Citation intense Car"/>
    <w:basedOn w:val="Policepardfaut"/>
    <w:link w:val="Citationintense"/>
    <w:uiPriority w:val="30"/>
    <w:rsid w:val="009C0E34"/>
    <w:rPr>
      <w:rFonts w:ascii="Segoe UI" w:hAnsi="Segoe UI"/>
      <w:b/>
      <w:i/>
      <w:iCs/>
      <w:color w:val="08A0A0" w:themeColor="accent2"/>
      <w:sz w:val="20"/>
    </w:rPr>
  </w:style>
  <w:style w:type="paragraph" w:styleId="En-tte">
    <w:name w:val="header"/>
    <w:basedOn w:val="Normal"/>
    <w:link w:val="En-tteCar"/>
    <w:uiPriority w:val="99"/>
    <w:unhideWhenUsed/>
    <w:rsid w:val="00462144"/>
    <w:pPr>
      <w:tabs>
        <w:tab w:val="center" w:pos="4320"/>
        <w:tab w:val="right" w:pos="8640"/>
      </w:tabs>
      <w:spacing w:before="0" w:after="0"/>
    </w:pPr>
  </w:style>
  <w:style w:type="character" w:customStyle="1" w:styleId="En-tteCar">
    <w:name w:val="En-tête Car"/>
    <w:basedOn w:val="Policepardfaut"/>
    <w:link w:val="En-tte"/>
    <w:uiPriority w:val="99"/>
    <w:rsid w:val="00462144"/>
    <w:rPr>
      <w:color w:val="04041A" w:themeColor="text1"/>
      <w:sz w:val="20"/>
    </w:rPr>
  </w:style>
  <w:style w:type="paragraph" w:styleId="Pieddepage">
    <w:name w:val="footer"/>
    <w:basedOn w:val="Normal"/>
    <w:link w:val="PieddepageCar"/>
    <w:uiPriority w:val="99"/>
    <w:unhideWhenUsed/>
    <w:qFormat/>
    <w:rsid w:val="007505C9"/>
    <w:pPr>
      <w:tabs>
        <w:tab w:val="center" w:pos="4320"/>
        <w:tab w:val="right" w:pos="8640"/>
      </w:tabs>
      <w:spacing w:after="0"/>
    </w:pPr>
    <w:rPr>
      <w:color w:val="170A72"/>
    </w:rPr>
  </w:style>
  <w:style w:type="character" w:customStyle="1" w:styleId="PieddepageCar">
    <w:name w:val="Pied de page Car"/>
    <w:basedOn w:val="Policepardfaut"/>
    <w:link w:val="Pieddepage"/>
    <w:uiPriority w:val="99"/>
    <w:rsid w:val="007505C9"/>
    <w:rPr>
      <w:rFonts w:ascii="Segoe UI" w:hAnsi="Segoe UI"/>
      <w:color w:val="170A72"/>
      <w:sz w:val="20"/>
    </w:rPr>
  </w:style>
  <w:style w:type="paragraph" w:customStyle="1" w:styleId="Presentepar-DateCouverture">
    <w:name w:val="Presente par - Date Couverture"/>
    <w:link w:val="Presentepar-DateCouvertureCar"/>
    <w:qFormat/>
    <w:rsid w:val="0063107B"/>
    <w:rPr>
      <w:rFonts w:ascii="Segoe UI" w:eastAsiaTheme="majorEastAsia" w:hAnsi="Segoe UI" w:cstheme="majorBidi"/>
      <w:color w:val="170A72"/>
      <w:spacing w:val="15"/>
      <w:sz w:val="20"/>
      <w:szCs w:val="28"/>
    </w:rPr>
  </w:style>
  <w:style w:type="character" w:customStyle="1" w:styleId="Presentepar-DateCouvertureCar">
    <w:name w:val="Presente par - Date Couverture Car"/>
    <w:basedOn w:val="Sous-titreCar"/>
    <w:link w:val="Presentepar-DateCouverture"/>
    <w:rsid w:val="0063107B"/>
    <w:rPr>
      <w:rFonts w:ascii="Segoe UI" w:eastAsiaTheme="majorEastAsia" w:hAnsi="Segoe UI" w:cstheme="majorBidi"/>
      <w:color w:val="170A72"/>
      <w:spacing w:val="15"/>
      <w:sz w:val="20"/>
      <w:szCs w:val="28"/>
    </w:rPr>
  </w:style>
  <w:style w:type="paragraph" w:customStyle="1" w:styleId="Intertitre">
    <w:name w:val="Intertitre"/>
    <w:basedOn w:val="Normal"/>
    <w:link w:val="IntertitreCar"/>
    <w:qFormat/>
    <w:rsid w:val="009C0E34"/>
    <w:pPr>
      <w:tabs>
        <w:tab w:val="center" w:pos="4320"/>
        <w:tab w:val="right" w:pos="8640"/>
      </w:tabs>
      <w:spacing w:after="0"/>
    </w:pPr>
    <w:rPr>
      <w:color w:val="170A72"/>
    </w:rPr>
  </w:style>
  <w:style w:type="character" w:customStyle="1" w:styleId="IntertitreCar">
    <w:name w:val="Intertitre Car"/>
    <w:basedOn w:val="Policepardfaut"/>
    <w:link w:val="Intertitre"/>
    <w:rsid w:val="009C0E34"/>
    <w:rPr>
      <w:rFonts w:ascii="Segoe UI" w:hAnsi="Segoe UI"/>
      <w:color w:val="170A72"/>
      <w:sz w:val="20"/>
    </w:rPr>
  </w:style>
  <w:style w:type="paragraph" w:customStyle="1" w:styleId="Sous-titreduTitre1">
    <w:name w:val="Sous-titre du Titre 1"/>
    <w:basedOn w:val="Normal"/>
    <w:link w:val="Sous-titreduTitre1Car"/>
    <w:qFormat/>
    <w:rsid w:val="002341A1"/>
    <w:pPr>
      <w:pBdr>
        <w:bottom w:val="single" w:sz="8" w:space="1" w:color="170A72"/>
      </w:pBdr>
      <w:spacing w:after="240"/>
    </w:pPr>
    <w:rPr>
      <w:color w:val="170A72"/>
      <w:sz w:val="32"/>
    </w:rPr>
  </w:style>
  <w:style w:type="character" w:customStyle="1" w:styleId="Sous-titreduTitre1Car">
    <w:name w:val="Sous-titre du Titre 1 Car"/>
    <w:basedOn w:val="Policepardfaut"/>
    <w:link w:val="Sous-titreduTitre1"/>
    <w:rsid w:val="002341A1"/>
    <w:rPr>
      <w:rFonts w:ascii="Segoe UI" w:hAnsi="Segoe UI"/>
      <w:color w:val="170A72"/>
      <w:sz w:val="32"/>
    </w:rPr>
  </w:style>
  <w:style w:type="paragraph" w:customStyle="1" w:styleId="Section">
    <w:name w:val="Section"/>
    <w:basedOn w:val="Normal"/>
    <w:rsid w:val="00AF683C"/>
    <w:rPr>
      <w:rFonts w:ascii="Segoe UI Semibold" w:hAnsi="Segoe UI Semibold"/>
      <w:color w:val="170A72"/>
      <w:sz w:val="64"/>
    </w:rPr>
  </w:style>
  <w:style w:type="paragraph" w:styleId="TM1">
    <w:name w:val="toc 1"/>
    <w:basedOn w:val="Normal"/>
    <w:next w:val="Normal"/>
    <w:autoRedefine/>
    <w:uiPriority w:val="39"/>
    <w:unhideWhenUsed/>
    <w:rsid w:val="00346533"/>
    <w:rPr>
      <w:rFonts w:cstheme="minorHAnsi"/>
      <w:b/>
      <w:bCs/>
      <w:caps/>
      <w:szCs w:val="20"/>
    </w:rPr>
  </w:style>
  <w:style w:type="character" w:styleId="Lienhypertexte">
    <w:name w:val="Hyperlink"/>
    <w:basedOn w:val="Policepardfaut"/>
    <w:uiPriority w:val="99"/>
    <w:unhideWhenUsed/>
    <w:rsid w:val="00346533"/>
    <w:rPr>
      <w:color w:val="7A7AEB" w:themeColor="hyperlink"/>
      <w:u w:val="single"/>
    </w:rPr>
  </w:style>
  <w:style w:type="paragraph" w:customStyle="1" w:styleId="Tabledesmatires">
    <w:name w:val="Table des matières"/>
    <w:basedOn w:val="TM1"/>
    <w:rsid w:val="00346533"/>
    <w:pPr>
      <w:spacing w:before="0" w:after="160" w:line="278" w:lineRule="auto"/>
    </w:pPr>
    <w:rPr>
      <w:b w:val="0"/>
      <w:bCs w:val="0"/>
    </w:rPr>
  </w:style>
  <w:style w:type="character" w:styleId="Textedelespacerserv">
    <w:name w:val="Placeholder Text"/>
    <w:basedOn w:val="Policepardfaut"/>
    <w:uiPriority w:val="99"/>
    <w:semiHidden/>
    <w:rsid w:val="00CA62F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eams.microsoft.com/l/team/19%3A07cMQSvkFidpX7JlvwH3TFMSM8S8mokOZrtIDEvAT7A1%40thread.tacv2/conversations?groupId=06d83605-aa30-4d21-be4a-aaf5c5c3e1a5&amp;tenantId=06e1fe28-5f8b-4075-bf6c-ae24be1a7992"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SCQ2026">
      <a:dk1>
        <a:srgbClr val="04041A"/>
      </a:dk1>
      <a:lt1>
        <a:sysClr val="window" lastClr="FFFFFF"/>
      </a:lt1>
      <a:dk2>
        <a:srgbClr val="170A72"/>
      </a:dk2>
      <a:lt2>
        <a:srgbClr val="E8FCFA"/>
      </a:lt2>
      <a:accent1>
        <a:srgbClr val="0080D7"/>
      </a:accent1>
      <a:accent2>
        <a:srgbClr val="08A0A0"/>
      </a:accent2>
      <a:accent3>
        <a:srgbClr val="90F1E9"/>
      </a:accent3>
      <a:accent4>
        <a:srgbClr val="1C8540"/>
      </a:accent4>
      <a:accent5>
        <a:srgbClr val="FFCF00"/>
      </a:accent5>
      <a:accent6>
        <a:srgbClr val="FF4F30"/>
      </a:accent6>
      <a:hlink>
        <a:srgbClr val="7A7AEB"/>
      </a:hlink>
      <a:folHlink>
        <a:srgbClr val="0080D7"/>
      </a:folHlink>
    </a:clrScheme>
    <a:fontScheme name="SQc">
      <a:majorFont>
        <a:latin typeface="Segoe UI Semibold"/>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3F439D90BB934C96F8D3C96CC160B9" ma:contentTypeVersion="11" ma:contentTypeDescription="Create a new document." ma:contentTypeScope="" ma:versionID="b4c679492f1f2be7b88f751a55af581c">
  <xsd:schema xmlns:xsd="http://www.w3.org/2001/XMLSchema" xmlns:xs="http://www.w3.org/2001/XMLSchema" xmlns:p="http://schemas.microsoft.com/office/2006/metadata/properties" xmlns:ns2="a1fc2cda-9ae2-4b2f-a42c-3b044b7fbd37" xmlns:ns3="6024dc51-7318-477a-ae4f-9839df991160" targetNamespace="http://schemas.microsoft.com/office/2006/metadata/properties" ma:root="true" ma:fieldsID="e68ae5e68b1983eefa0474374a6a9472" ns2:_="" ns3:_="">
    <xsd:import namespace="a1fc2cda-9ae2-4b2f-a42c-3b044b7fbd37"/>
    <xsd:import namespace="6024dc51-7318-477a-ae4f-9839df9911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c2cda-9ae2-4b2f-a42c-3b044b7fbd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125e5a-fbbd-4a39-926c-a359310fd25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24dc51-7318-477a-ae4f-9839df9911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9a49a79-5dd1-425a-bdfa-51b683d41423}" ma:internalName="TaxCatchAll" ma:showField="CatchAllData" ma:web="6024dc51-7318-477a-ae4f-9839df9911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024dc51-7318-477a-ae4f-9839df991160" xsi:nil="true"/>
    <lcf76f155ced4ddcb4097134ff3c332f xmlns="a1fc2cda-9ae2-4b2f-a42c-3b044b7fbd3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53FD4F-6D6A-4B6A-B655-607E91852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c2cda-9ae2-4b2f-a42c-3b044b7fbd37"/>
    <ds:schemaRef ds:uri="6024dc51-7318-477a-ae4f-9839df9911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D6BE0A-78C3-49E8-A5EE-958006D023CF}">
  <ds:schemaRefs>
    <ds:schemaRef ds:uri="http://purl.org/dc/elements/1.1/"/>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6024dc51-7318-477a-ae4f-9839df991160"/>
    <ds:schemaRef ds:uri="a1fc2cda-9ae2-4b2f-a42c-3b044b7fbd37"/>
    <ds:schemaRef ds:uri="http://www.w3.org/XML/1998/namespace"/>
    <ds:schemaRef ds:uri="http://purl.org/dc/dcmitype/"/>
  </ds:schemaRefs>
</ds:datastoreItem>
</file>

<file path=customXml/itemProps3.xml><?xml version="1.0" encoding="utf-8"?>
<ds:datastoreItem xmlns:ds="http://schemas.openxmlformats.org/officeDocument/2006/customXml" ds:itemID="{F25C1B3B-65C5-43C6-96D6-198BD80002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Sante Quebec</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Julie Lefort</dc:creator>
  <cp:lastModifiedBy>Marie-Helene Caron</cp:lastModifiedBy>
  <cp:revision>3</cp:revision>
  <dcterms:created xsi:type="dcterms:W3CDTF">2026-07-29T15:59:00Z</dcterms:created>
  <dcterms:modified xsi:type="dcterms:W3CDTF">2026-08-25T20:40:00Z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2026-04-22T00:53:03Z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427d6870-7782-4fed-a6dc-37e3200466c5</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y fmtid="{D5CDD505-2E9C-101B-9397-08002B2CF9AE}" pid="10" name="ContentTypeId">
    <vt:lpwstr>0x010100CB3F439D90BB934C96F8D3C96CC160B9</vt:lpwstr>
  </property>
  <property fmtid="{D5CDD505-2E9C-101B-9397-08002B2CF9AE}" pid="11" name="MediaServiceImageTags">
    <vt:lpwstr/>
  </property>
  <property fmtid="{D5CDD505-2E9C-101B-9397-08002B2CF9AE}" pid="12" name="Order">
    <vt:r8>476500</vt:r8>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AVERTISSEMENT">
    <vt:lpwstr>Contenu proxy - ne pas diffuser</vt:lpwstr>
  </property>
  <property fmtid="{D5CDD505-2E9C-101B-9397-08002B2CF9AE}" pid="20" name="_SourceUrl">
    <vt:lpwstr/>
  </property>
  <property fmtid="{D5CDD505-2E9C-101B-9397-08002B2CF9AE}" pid="21" name="_SharedFileIndex">
    <vt:lpwstr/>
  </property>
</Properties>
</file>