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9FF" w:rsidRPr="00572CC8" w:rsidRDefault="00AC19FF" w:rsidP="001C62A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r-CA"/>
        </w:rPr>
      </w:pPr>
      <w:r w:rsidRPr="00572CC8">
        <w:rPr>
          <w:rFonts w:ascii="Calibri" w:eastAsia="Times New Roman" w:hAnsi="Calibri" w:cs="Calibri"/>
          <w:color w:val="000000"/>
          <w:sz w:val="24"/>
          <w:szCs w:val="24"/>
          <w:lang w:eastAsia="fr-CA"/>
        </w:rPr>
        <w:t xml:space="preserve">Objet : </w:t>
      </w:r>
      <w:r w:rsidR="001C5BF7" w:rsidRPr="00572CC8">
        <w:rPr>
          <w:rFonts w:ascii="Calibri" w:eastAsia="Times New Roman" w:hAnsi="Calibri" w:cs="Calibri"/>
          <w:color w:val="000000"/>
          <w:sz w:val="24"/>
          <w:szCs w:val="24"/>
          <w:lang w:eastAsia="fr-CA"/>
        </w:rPr>
        <w:t>Programme de prévention</w:t>
      </w:r>
      <w:r w:rsidR="00572CC8">
        <w:rPr>
          <w:rFonts w:ascii="Calibri" w:eastAsia="Times New Roman" w:hAnsi="Calibri" w:cs="Calibri"/>
          <w:color w:val="000000"/>
          <w:sz w:val="24"/>
          <w:szCs w:val="24"/>
          <w:lang w:eastAsia="fr-CA"/>
        </w:rPr>
        <w:t xml:space="preserve"> et </w:t>
      </w:r>
      <w:r w:rsidR="000E6066">
        <w:rPr>
          <w:rFonts w:ascii="Calibri" w:eastAsia="Times New Roman" w:hAnsi="Calibri" w:cs="Calibri"/>
          <w:color w:val="000000"/>
          <w:sz w:val="24"/>
          <w:szCs w:val="24"/>
          <w:lang w:eastAsia="fr-CA"/>
        </w:rPr>
        <w:t xml:space="preserve">de </w:t>
      </w:r>
      <w:bookmarkStart w:id="0" w:name="_GoBack"/>
      <w:bookmarkEnd w:id="0"/>
      <w:r w:rsidR="00572CC8">
        <w:rPr>
          <w:rFonts w:ascii="Calibri" w:eastAsia="Times New Roman" w:hAnsi="Calibri" w:cs="Calibri"/>
          <w:color w:val="000000"/>
          <w:sz w:val="24"/>
          <w:szCs w:val="24"/>
          <w:lang w:eastAsia="fr-CA"/>
        </w:rPr>
        <w:t>traitement</w:t>
      </w:r>
      <w:r w:rsidR="001C5BF7" w:rsidRPr="00572CC8">
        <w:rPr>
          <w:rFonts w:ascii="Calibri" w:eastAsia="Times New Roman" w:hAnsi="Calibri" w:cs="Calibri"/>
          <w:color w:val="000000"/>
          <w:sz w:val="24"/>
          <w:szCs w:val="24"/>
          <w:lang w:eastAsia="fr-CA"/>
        </w:rPr>
        <w:t xml:space="preserve"> du déconditionnement - Sondage </w:t>
      </w:r>
      <w:r w:rsidR="00934061" w:rsidRPr="00572CC8">
        <w:rPr>
          <w:rFonts w:ascii="Calibri" w:eastAsia="Times New Roman" w:hAnsi="Calibri" w:cs="Calibri"/>
          <w:color w:val="000000"/>
          <w:sz w:val="24"/>
          <w:szCs w:val="24"/>
          <w:lang w:eastAsia="fr-CA"/>
        </w:rPr>
        <w:t>AINÉ</w:t>
      </w:r>
      <w:r w:rsidR="00006F6E" w:rsidRPr="00572CC8">
        <w:rPr>
          <w:rFonts w:ascii="Calibri" w:eastAsia="Times New Roman" w:hAnsi="Calibri" w:cs="Calibri"/>
          <w:color w:val="000000"/>
          <w:sz w:val="24"/>
          <w:szCs w:val="24"/>
          <w:lang w:eastAsia="fr-CA"/>
        </w:rPr>
        <w:t>ES</w:t>
      </w:r>
    </w:p>
    <w:p w:rsidR="00AC19FF" w:rsidRDefault="00AC19FF" w:rsidP="001C62A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fr-CA"/>
        </w:rPr>
      </w:pPr>
    </w:p>
    <w:p w:rsidR="00AC19FF" w:rsidRDefault="00AC19FF" w:rsidP="001C62A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fr-CA"/>
        </w:rPr>
      </w:pPr>
    </w:p>
    <w:p w:rsidR="001C62AF" w:rsidRPr="001C62AF" w:rsidRDefault="001C62AF" w:rsidP="001C62A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fr-CA"/>
        </w:rPr>
      </w:pPr>
      <w:r w:rsidRPr="001C62AF">
        <w:rPr>
          <w:noProof/>
          <w:lang w:eastAsia="fr-CA"/>
        </w:rPr>
        <w:drawing>
          <wp:inline distT="0" distB="0" distL="0" distR="0">
            <wp:extent cx="1588063" cy="833377"/>
            <wp:effectExtent l="0" t="0" r="0" b="5080"/>
            <wp:docPr id="2" name="Image 2" descr="C:\Users\lemguy01\AppData\Local\Microsoft\Windows\INetCache\Content.MSO\C80FDC9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mguy01\AppData\Local\Microsoft\Windows\INetCache\Content.MSO\C80FDC91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16" cy="84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BF7" w:rsidRDefault="001C5BF7" w:rsidP="001C5BF7">
      <w:p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fr-CA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fr-CA"/>
        </w:rPr>
        <w:t>B</w:t>
      </w:r>
      <w:r w:rsidRPr="001C5BF7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fr-CA"/>
        </w:rPr>
        <w:t>onjour</w:t>
      </w:r>
      <w:r w:rsidRPr="001C5BF7">
        <w:rPr>
          <w:rFonts w:ascii="Calibri" w:eastAsia="Times New Roman" w:hAnsi="Calibri" w:cs="Times New Roman"/>
          <w:color w:val="000000"/>
          <w:sz w:val="24"/>
          <w:szCs w:val="24"/>
          <w:lang w:eastAsia="fr-CA"/>
        </w:rPr>
        <w:br/>
      </w:r>
    </w:p>
    <w:p w:rsidR="001C5BF7" w:rsidRPr="001C5BF7" w:rsidRDefault="001C5BF7" w:rsidP="001C5B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fr-CA"/>
        </w:rPr>
      </w:pPr>
      <w:r w:rsidRPr="001C5BF7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fr-CA"/>
        </w:rPr>
        <w:t>Le contexte de pandémie COVID-19 a permis de documenter l’impact important des mesures sanitaires sur la clientèle vulnérable. Celle-ci est plus à risque d’être affectée par un déconditionnement physique, cognitif, social, etc.</w:t>
      </w:r>
    </w:p>
    <w:p w:rsidR="001C5BF7" w:rsidRPr="001C5BF7" w:rsidRDefault="001C5BF7" w:rsidP="001C5BF7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fr-CA"/>
        </w:rPr>
      </w:pPr>
      <w:r w:rsidRPr="001C5BF7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fr-CA"/>
        </w:rPr>
        <w:t>Afin de connaître et d'améliorer l'implantation des meilleures pratique</w:t>
      </w:r>
      <w:r w:rsidR="00136DF4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fr-CA"/>
        </w:rPr>
        <w:t>s</w:t>
      </w:r>
      <w:r w:rsidRPr="001C5BF7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fr-CA"/>
        </w:rPr>
        <w:t> </w:t>
      </w:r>
      <w:r w:rsidRPr="001C5BF7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fr-CA"/>
        </w:rPr>
        <w:t>de l'approche adaptée </w:t>
      </w:r>
      <w:r w:rsidRPr="001C5BF7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fr-CA"/>
        </w:rPr>
        <w:t xml:space="preserve">visant à prévenir </w:t>
      </w:r>
      <w:r w:rsidR="00572CC8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fr-CA"/>
        </w:rPr>
        <w:t xml:space="preserve">et traiter </w:t>
      </w:r>
      <w:r w:rsidRPr="001C5BF7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fr-CA"/>
        </w:rPr>
        <w:t xml:space="preserve">le déconditionnement des </w:t>
      </w:r>
      <w:r w:rsidR="00572CC8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fr-CA"/>
        </w:rPr>
        <w:t>usagers</w:t>
      </w:r>
      <w:r w:rsidRPr="001C5BF7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fr-CA"/>
        </w:rPr>
        <w:t>, nous vous invitons à compléter ce sondage </w:t>
      </w:r>
      <w:r w:rsidRPr="001C5BF7">
        <w:rPr>
          <w:rFonts w:ascii="Calibri" w:eastAsia="Times New Roman" w:hAnsi="Calibri" w:cs="Times New Roman"/>
          <w:b/>
          <w:bCs/>
          <w:color w:val="000000"/>
          <w:sz w:val="24"/>
          <w:szCs w:val="24"/>
          <w:bdr w:val="none" w:sz="0" w:space="0" w:color="auto" w:frame="1"/>
          <w:lang w:eastAsia="fr-CA"/>
        </w:rPr>
        <w:t>d'ici le </w:t>
      </w:r>
      <w:r w:rsidR="00572CC8">
        <w:rPr>
          <w:rFonts w:ascii="Calibri" w:eastAsia="Times New Roman" w:hAnsi="Calibri" w:cs="Times New Roman"/>
          <w:b/>
          <w:bCs/>
          <w:color w:val="C82613"/>
          <w:sz w:val="24"/>
          <w:szCs w:val="24"/>
          <w:bdr w:val="none" w:sz="0" w:space="0" w:color="auto" w:frame="1"/>
          <w:lang w:eastAsia="fr-CA"/>
        </w:rPr>
        <w:t>(date)</w:t>
      </w:r>
      <w:r w:rsidRPr="001C5BF7">
        <w:rPr>
          <w:rFonts w:ascii="Calibri" w:eastAsia="Times New Roman" w:hAnsi="Calibri" w:cs="Times New Roman"/>
          <w:b/>
          <w:bCs/>
          <w:color w:val="000000"/>
          <w:sz w:val="24"/>
          <w:szCs w:val="24"/>
          <w:bdr w:val="none" w:sz="0" w:space="0" w:color="auto" w:frame="1"/>
          <w:lang w:eastAsia="fr-CA"/>
        </w:rPr>
        <w:t>.</w:t>
      </w:r>
    </w:p>
    <w:p w:rsidR="001C5BF7" w:rsidRPr="001C5BF7" w:rsidRDefault="001C5BF7" w:rsidP="001C5BF7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fr-CA"/>
        </w:rPr>
      </w:pPr>
      <w:r w:rsidRPr="001C5BF7">
        <w:rPr>
          <w:rFonts w:ascii="Calibri" w:eastAsia="Times New Roman" w:hAnsi="Calibri" w:cs="Calibri"/>
          <w:noProof/>
          <w:color w:val="000000"/>
          <w:sz w:val="24"/>
          <w:szCs w:val="24"/>
          <w:bdr w:val="none" w:sz="0" w:space="0" w:color="auto" w:frame="1"/>
          <w:lang w:eastAsia="fr-CA"/>
        </w:rPr>
        <w:drawing>
          <wp:inline distT="0" distB="0" distL="0" distR="0">
            <wp:extent cx="897255" cy="665480"/>
            <wp:effectExtent l="0" t="0" r="0" b="1270"/>
            <wp:docPr id="3" name="Image 3" descr="C:\Users\lemguy01\AppData\Local\Microsoft\Windows\INetCache\Content.MSO\1C457FF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mguy01\AppData\Local\Microsoft\Windows\INetCache\Content.MSO\1C457FFF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BF7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fr-CA"/>
        </w:rPr>
        <w:br/>
      </w:r>
    </w:p>
    <w:p w:rsidR="001C5BF7" w:rsidRPr="001C5BF7" w:rsidRDefault="001C5BF7" w:rsidP="001C5BF7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fr-CA"/>
        </w:rPr>
      </w:pPr>
      <w:r w:rsidRPr="001C5BF7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fr-CA"/>
        </w:rPr>
        <w:t>Suite aux résultats, des interventions spécifiques seront mises en place dans votre centre afin de vous soutenir.</w:t>
      </w:r>
    </w:p>
    <w:p w:rsidR="001C5BF7" w:rsidRPr="001C5BF7" w:rsidRDefault="001C5BF7" w:rsidP="001C5BF7">
      <w:p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fr-CA"/>
        </w:rPr>
      </w:pPr>
      <w:r w:rsidRPr="001C5BF7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fr-CA"/>
        </w:rPr>
        <w:t>Merci de votre collaboration!</w:t>
      </w:r>
    </w:p>
    <w:p w:rsidR="001C5BF7" w:rsidRPr="001C5BF7" w:rsidRDefault="001C5BF7" w:rsidP="001C5BF7">
      <w:p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fr-CA"/>
        </w:rPr>
      </w:pPr>
      <w:r w:rsidRPr="001C5BF7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fr-CA"/>
        </w:rPr>
        <w:t> </w:t>
      </w:r>
      <w:r w:rsidRPr="001C5BF7">
        <w:rPr>
          <w:rFonts w:ascii="Calibri" w:eastAsia="Times New Roman" w:hAnsi="Calibri" w:cs="Times New Roman"/>
          <w:color w:val="000000"/>
          <w:sz w:val="24"/>
          <w:szCs w:val="24"/>
          <w:lang w:eastAsia="fr-CA"/>
        </w:rPr>
        <w:br/>
      </w:r>
      <w:r w:rsidRPr="001C5BF7">
        <w:rPr>
          <w:rFonts w:ascii="Calibri" w:eastAsia="Times New Roman" w:hAnsi="Calibri" w:cs="Times New Roman"/>
          <w:b/>
          <w:bCs/>
          <w:color w:val="C82613"/>
          <w:sz w:val="24"/>
          <w:szCs w:val="24"/>
          <w:bdr w:val="none" w:sz="0" w:space="0" w:color="auto" w:frame="1"/>
          <w:lang w:eastAsia="fr-CA"/>
        </w:rPr>
        <w:t>NOM </w:t>
      </w:r>
    </w:p>
    <w:p w:rsidR="001C5BF7" w:rsidRPr="001C5BF7" w:rsidRDefault="001C5BF7" w:rsidP="001C5BF7">
      <w:p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fr-CA"/>
        </w:rPr>
      </w:pPr>
      <w:r w:rsidRPr="001C5BF7">
        <w:rPr>
          <w:rFonts w:ascii="Calibri" w:eastAsia="Times New Roman" w:hAnsi="Calibri" w:cs="Times New Roman"/>
          <w:color w:val="000000"/>
          <w:sz w:val="24"/>
          <w:szCs w:val="24"/>
          <w:bdr w:val="none" w:sz="0" w:space="0" w:color="auto" w:frame="1"/>
          <w:lang w:eastAsia="fr-CA"/>
        </w:rPr>
        <w:t>Chef d'unité </w:t>
      </w:r>
    </w:p>
    <w:p w:rsidR="001C5BF7" w:rsidRPr="001C5BF7" w:rsidRDefault="001C5BF7" w:rsidP="001C5BF7">
      <w:p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fr-CA"/>
        </w:rPr>
      </w:pPr>
      <w:r w:rsidRPr="001C5BF7">
        <w:rPr>
          <w:rFonts w:ascii="Calibri" w:eastAsia="Times New Roman" w:hAnsi="Calibri" w:cs="Times New Roman"/>
          <w:color w:val="000000"/>
          <w:sz w:val="20"/>
          <w:szCs w:val="20"/>
          <w:bdr w:val="none" w:sz="0" w:space="0" w:color="auto" w:frame="1"/>
          <w:lang w:eastAsia="fr-CA"/>
        </w:rPr>
        <w:t>Centre intégré de santé et de services sociaux</w:t>
      </w:r>
    </w:p>
    <w:p w:rsidR="001C5BF7" w:rsidRPr="001C5BF7" w:rsidRDefault="001C5BF7" w:rsidP="001C5BF7">
      <w:p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fr-CA"/>
        </w:rPr>
      </w:pPr>
      <w:proofErr w:type="gramStart"/>
      <w:r w:rsidRPr="001C5BF7">
        <w:rPr>
          <w:rFonts w:ascii="Calibri" w:eastAsia="Times New Roman" w:hAnsi="Calibri" w:cs="Times New Roman"/>
          <w:color w:val="000000"/>
          <w:sz w:val="20"/>
          <w:szCs w:val="20"/>
          <w:bdr w:val="none" w:sz="0" w:space="0" w:color="auto" w:frame="1"/>
          <w:lang w:eastAsia="fr-CA"/>
        </w:rPr>
        <w:t>de</w:t>
      </w:r>
      <w:proofErr w:type="gramEnd"/>
      <w:r w:rsidRPr="001C5BF7">
        <w:rPr>
          <w:rFonts w:ascii="Calibri" w:eastAsia="Times New Roman" w:hAnsi="Calibri" w:cs="Times New Roman"/>
          <w:color w:val="000000"/>
          <w:sz w:val="20"/>
          <w:szCs w:val="20"/>
          <w:bdr w:val="none" w:sz="0" w:space="0" w:color="auto" w:frame="1"/>
          <w:lang w:eastAsia="fr-CA"/>
        </w:rPr>
        <w:t xml:space="preserve"> la Montérégie-Ouest</w:t>
      </w:r>
    </w:p>
    <w:p w:rsidR="00B97348" w:rsidRDefault="00B97348" w:rsidP="001C5BF7">
      <w:pPr>
        <w:spacing w:after="0" w:line="240" w:lineRule="auto"/>
        <w:textAlignment w:val="baseline"/>
      </w:pPr>
    </w:p>
    <w:sectPr w:rsidR="00B973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061" w:rsidRDefault="00934061" w:rsidP="00934061">
      <w:pPr>
        <w:spacing w:after="0" w:line="240" w:lineRule="auto"/>
      </w:pPr>
      <w:r>
        <w:separator/>
      </w:r>
    </w:p>
  </w:endnote>
  <w:endnote w:type="continuationSeparator" w:id="0">
    <w:p w:rsidR="00934061" w:rsidRDefault="00934061" w:rsidP="00934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061" w:rsidRDefault="0093406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061" w:rsidRDefault="0093406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061" w:rsidRDefault="009340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061" w:rsidRDefault="00934061" w:rsidP="00934061">
      <w:pPr>
        <w:spacing w:after="0" w:line="240" w:lineRule="auto"/>
      </w:pPr>
      <w:r>
        <w:separator/>
      </w:r>
    </w:p>
  </w:footnote>
  <w:footnote w:type="continuationSeparator" w:id="0">
    <w:p w:rsidR="00934061" w:rsidRDefault="00934061" w:rsidP="00934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061" w:rsidRDefault="009340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061" w:rsidRDefault="0093406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061" w:rsidRDefault="0093406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32B79"/>
    <w:multiLevelType w:val="multilevel"/>
    <w:tmpl w:val="13F0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171CC"/>
    <w:multiLevelType w:val="multilevel"/>
    <w:tmpl w:val="047A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2A5807"/>
    <w:multiLevelType w:val="multilevel"/>
    <w:tmpl w:val="95A08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4E42AE"/>
    <w:multiLevelType w:val="multilevel"/>
    <w:tmpl w:val="BDC26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2AF"/>
    <w:rsid w:val="00006F6E"/>
    <w:rsid w:val="000E6066"/>
    <w:rsid w:val="00136DF4"/>
    <w:rsid w:val="001C5BF7"/>
    <w:rsid w:val="001C62AF"/>
    <w:rsid w:val="00572CC8"/>
    <w:rsid w:val="00934061"/>
    <w:rsid w:val="00AC19FF"/>
    <w:rsid w:val="00B97348"/>
    <w:rsid w:val="00E3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FE5B04"/>
  <w15:docId w15:val="{24F2D349-A008-4E7B-8BF5-400840F0E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1C62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62AF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paragraph" w:styleId="NormalWeb">
    <w:name w:val="Normal (Web)"/>
    <w:basedOn w:val="Normal"/>
    <w:uiPriority w:val="99"/>
    <w:semiHidden/>
    <w:unhideWhenUsed/>
    <w:rsid w:val="001C5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4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406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340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4061"/>
  </w:style>
  <w:style w:type="paragraph" w:styleId="Pieddepage">
    <w:name w:val="footer"/>
    <w:basedOn w:val="Normal"/>
    <w:link w:val="PieddepageCar"/>
    <w:uiPriority w:val="99"/>
    <w:unhideWhenUsed/>
    <w:rsid w:val="009340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4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6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5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0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47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3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6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04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8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352650">
                          <w:blockQuote w:val="1"/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24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36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1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9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7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86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02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8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47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42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0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Lemay</dc:creator>
  <cp:keywords/>
  <dc:description/>
  <cp:lastModifiedBy>Nathalie Beaupré  (CISSSMO16)</cp:lastModifiedBy>
  <cp:revision>9</cp:revision>
  <cp:lastPrinted>2022-05-26T13:11:00Z</cp:lastPrinted>
  <dcterms:created xsi:type="dcterms:W3CDTF">2021-03-31T15:35:00Z</dcterms:created>
  <dcterms:modified xsi:type="dcterms:W3CDTF">2022-05-26T13:11:00Z</dcterms:modified>
</cp:coreProperties>
</file>