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654C9" w14:textId="77777777" w:rsidR="00905683" w:rsidRDefault="00905683" w:rsidP="00BA18B5">
      <w:pPr>
        <w:pStyle w:val="Titre"/>
        <w:rPr>
          <w:noProof/>
          <w:lang w:val="fr-FR"/>
        </w:rPr>
      </w:pPr>
      <w:r>
        <w:rPr>
          <w:noProof/>
          <w:lang w:val="fr-CA" w:eastAsia="fr-CA"/>
        </w:rPr>
        <w:drawing>
          <wp:inline distT="0" distB="0" distL="0" distR="0" wp14:anchorId="1E5F4A65" wp14:editId="48B5BFF6">
            <wp:extent cx="1514475" cy="685800"/>
            <wp:effectExtent l="0" t="0" r="0" b="0"/>
            <wp:docPr id="1472356383" name="Image 147235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14475" cy="685800"/>
                    </a:xfrm>
                    <a:prstGeom prst="rect">
                      <a:avLst/>
                    </a:prstGeom>
                  </pic:spPr>
                </pic:pic>
              </a:graphicData>
            </a:graphic>
          </wp:inline>
        </w:drawing>
      </w:r>
    </w:p>
    <w:p w14:paraId="02115268" w14:textId="77777777" w:rsidR="00905683" w:rsidRDefault="00905683" w:rsidP="00BA18B5">
      <w:pPr>
        <w:pStyle w:val="Titre"/>
        <w:rPr>
          <w:noProof/>
          <w:lang w:val="fr-FR"/>
        </w:rPr>
      </w:pPr>
    </w:p>
    <w:p w14:paraId="74835A64" w14:textId="1535490C" w:rsidR="00B81E4B" w:rsidRPr="003E394A" w:rsidRDefault="00534305" w:rsidP="00BA18B5">
      <w:pPr>
        <w:pStyle w:val="Titre"/>
        <w:rPr>
          <w:noProof/>
          <w:lang w:val="fr-FR"/>
        </w:rPr>
      </w:pPr>
      <w:r>
        <w:rPr>
          <w:noProof/>
          <w:lang w:val="fr-FR"/>
        </w:rPr>
        <w:t>Bulletin</w:t>
      </w:r>
      <w:r w:rsidR="3A681464" w:rsidRPr="022DFD07">
        <w:rPr>
          <w:noProof/>
          <w:lang w:val="fr-FR"/>
        </w:rPr>
        <w:t xml:space="preserve"> </w:t>
      </w:r>
      <w:r w:rsidR="00833A78">
        <w:rPr>
          <w:noProof/>
          <w:lang w:val="fr-FR"/>
        </w:rPr>
        <w:t xml:space="preserve">mensuel </w:t>
      </w:r>
      <w:r w:rsidR="00880A81">
        <w:rPr>
          <w:noProof/>
          <w:lang w:val="fr-CA" w:eastAsia="fr-CA"/>
        </w:rPr>
        <w:t>APTD</w:t>
      </w:r>
    </w:p>
    <w:p w14:paraId="66A5C331" w14:textId="384003F0" w:rsidR="3A681464" w:rsidRPr="00880A81" w:rsidRDefault="00880A81" w:rsidP="00BA18B5">
      <w:pPr>
        <w:pStyle w:val="Titre"/>
        <w:rPr>
          <w:rFonts w:ascii="Arial" w:hAnsi="Arial"/>
          <w:sz w:val="32"/>
          <w:szCs w:val="32"/>
          <w:lang w:val="fr-FR"/>
        </w:rPr>
      </w:pPr>
      <w:r w:rsidRPr="00880A81">
        <w:rPr>
          <w:rFonts w:ascii="Arial" w:hAnsi="Arial"/>
          <w:noProof/>
          <w:sz w:val="32"/>
          <w:szCs w:val="32"/>
          <w:lang w:val="fr-FR"/>
        </w:rPr>
        <w:t>Actions préventives et traitement du déconditi</w:t>
      </w:r>
      <w:r w:rsidR="00833A78">
        <w:rPr>
          <w:rFonts w:ascii="Arial" w:hAnsi="Arial"/>
          <w:noProof/>
          <w:sz w:val="32"/>
          <w:szCs w:val="32"/>
          <w:lang w:val="fr-FR"/>
        </w:rPr>
        <w:t>o</w:t>
      </w:r>
      <w:r w:rsidRPr="00880A81">
        <w:rPr>
          <w:rFonts w:ascii="Arial" w:hAnsi="Arial"/>
          <w:noProof/>
          <w:sz w:val="32"/>
          <w:szCs w:val="32"/>
          <w:lang w:val="fr-FR"/>
        </w:rPr>
        <w:t>nnement</w:t>
      </w:r>
    </w:p>
    <w:p w14:paraId="6A4AB572" w14:textId="25AD78DE" w:rsidR="009511CB" w:rsidRDefault="00F470A8" w:rsidP="00721678">
      <w:pPr>
        <w:pStyle w:val="Sous-titre"/>
        <w:ind w:right="168"/>
        <w:rPr>
          <w:noProof/>
          <w:lang w:val="fr-FR"/>
        </w:rPr>
      </w:pPr>
      <w:r>
        <w:rPr>
          <w:noProof/>
          <w:lang w:val="fr-CA" w:eastAsia="fr-CA"/>
        </w:rPr>
        <mc:AlternateContent>
          <mc:Choice Requires="wps">
            <w:drawing>
              <wp:anchor distT="0" distB="0" distL="114300" distR="114300" simplePos="0" relativeHeight="251659264" behindDoc="0" locked="0" layoutInCell="1" allowOverlap="1" wp14:anchorId="2AC94633" wp14:editId="570AE723">
                <wp:simplePos x="0" y="0"/>
                <wp:positionH relativeFrom="column">
                  <wp:posOffset>12441</wp:posOffset>
                </wp:positionH>
                <wp:positionV relativeFrom="paragraph">
                  <wp:posOffset>546165</wp:posOffset>
                </wp:positionV>
                <wp:extent cx="6749143" cy="635000"/>
                <wp:effectExtent l="0" t="0" r="13970" b="12700"/>
                <wp:wrapNone/>
                <wp:docPr id="1" name="Rectangle 1"/>
                <wp:cNvGraphicFramePr/>
                <a:graphic xmlns:a="http://schemas.openxmlformats.org/drawingml/2006/main">
                  <a:graphicData uri="http://schemas.microsoft.com/office/word/2010/wordprocessingShape">
                    <wps:wsp>
                      <wps:cNvSpPr/>
                      <wps:spPr>
                        <a:xfrm>
                          <a:off x="0" y="0"/>
                          <a:ext cx="6749143" cy="635000"/>
                        </a:xfrm>
                        <a:prstGeom prst="rect">
                          <a:avLst/>
                        </a:prstGeom>
                        <a:solidFill>
                          <a:srgbClr val="6ABAB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852DE5" w14:textId="77FC9B36" w:rsidR="00F470A8" w:rsidRPr="00AD34E7" w:rsidRDefault="00AD34E7" w:rsidP="000B73AE">
                            <w:pPr>
                              <w:spacing w:before="120" w:after="120"/>
                              <w:rPr>
                                <w:color w:val="FFFFFF" w:themeColor="background1"/>
                                <w:lang w:val="fr-FR"/>
                              </w:rPr>
                            </w:pPr>
                            <w:r w:rsidRPr="00AD34E7">
                              <w:rPr>
                                <w:color w:val="FFFFFF" w:themeColor="background1"/>
                                <w:lang w:val="fr-FR"/>
                              </w:rPr>
                              <w:t>L’objectif de ce</w:t>
                            </w:r>
                            <w:r w:rsidR="00833A78">
                              <w:rPr>
                                <w:color w:val="FFFFFF" w:themeColor="background1"/>
                                <w:lang w:val="fr-FR"/>
                              </w:rPr>
                              <w:t xml:space="preserve"> bulletin mensuel </w:t>
                            </w:r>
                            <w:r w:rsidRPr="00AD34E7">
                              <w:rPr>
                                <w:color w:val="FFFFFF" w:themeColor="background1"/>
                                <w:lang w:val="fr-FR"/>
                              </w:rPr>
                              <w:t>est de partager, avec le personnel</w:t>
                            </w:r>
                            <w:bookmarkStart w:id="0" w:name="_GoBack"/>
                            <w:bookmarkEnd w:id="0"/>
                            <w:r w:rsidRPr="00AD34E7">
                              <w:rPr>
                                <w:color w:val="FFFFFF" w:themeColor="background1"/>
                                <w:lang w:val="fr-FR"/>
                              </w:rPr>
                              <w:t xml:space="preserve"> des milieux d’hébergement, </w:t>
                            </w:r>
                            <w:r w:rsidR="002917D2">
                              <w:rPr>
                                <w:color w:val="FFFFFF" w:themeColor="background1"/>
                                <w:lang w:val="fr-FR"/>
                              </w:rPr>
                              <w:t xml:space="preserve">les résidents et leurs </w:t>
                            </w:r>
                            <w:r w:rsidR="002917D2">
                              <w:rPr>
                                <w:color w:val="FFFFFF" w:themeColor="background1"/>
                                <w:lang w:val="fr-FR"/>
                              </w:rPr>
                              <w:t xml:space="preserve">proches, </w:t>
                            </w:r>
                            <w:r w:rsidRPr="00AD34E7">
                              <w:rPr>
                                <w:color w:val="FFFFFF" w:themeColor="background1"/>
                                <w:lang w:val="fr-FR"/>
                              </w:rPr>
                              <w:t xml:space="preserve">les dernières informations </w:t>
                            </w:r>
                            <w:r w:rsidR="00833A78">
                              <w:rPr>
                                <w:color w:val="FFFFFF" w:themeColor="background1"/>
                                <w:lang w:val="fr-FR"/>
                              </w:rPr>
                              <w:t xml:space="preserve">et évolutions </w:t>
                            </w:r>
                            <w:r w:rsidR="003861AD">
                              <w:rPr>
                                <w:color w:val="FFFFFF" w:themeColor="background1"/>
                                <w:lang w:val="fr-FR"/>
                              </w:rPr>
                              <w:t>relatives au</w:t>
                            </w:r>
                            <w:r w:rsidR="00880A81">
                              <w:rPr>
                                <w:color w:val="FFFFFF" w:themeColor="background1"/>
                                <w:lang w:val="fr-FR"/>
                              </w:rPr>
                              <w:t xml:space="preserve"> déploiement des APTD</w:t>
                            </w:r>
                            <w:r w:rsidRPr="00AD34E7">
                              <w:rPr>
                                <w:color w:val="FFFFFF" w:themeColor="background1"/>
                                <w:lang w:val="fr-F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94633" id="Rectangle 1" o:spid="_x0000_s1026" style="position:absolute;margin-left:1pt;margin-top:43pt;width:531.45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" fillcolor="#6abab6" strokecolor="#294e1c [1604]" strokeweight="1pt">
                <v:textbox>
                  <w:txbxContent>
                    <w:p w14:paraId="1F852DE5" w14:textId="77FC9B36" w:rsidR="00F470A8" w:rsidRPr="00AD34E7" w:rsidRDefault="00AD34E7" w:rsidP="000B73AE">
                      <w:pPr>
                        <w:spacing w:before="120" w:after="120"/>
                        <w:rPr>
                          <w:color w:val="FFFFFF" w:themeColor="background1"/>
                          <w:lang w:val="fr-FR"/>
                        </w:rPr>
                      </w:pPr>
                      <w:r w:rsidRPr="00AD34E7">
                        <w:rPr>
                          <w:color w:val="FFFFFF" w:themeColor="background1"/>
                          <w:lang w:val="fr-FR"/>
                        </w:rPr>
                        <w:t>L’objectif de ce</w:t>
                      </w:r>
                      <w:r w:rsidR="00833A78">
                        <w:rPr>
                          <w:color w:val="FFFFFF" w:themeColor="background1"/>
                          <w:lang w:val="fr-FR"/>
                        </w:rPr>
                        <w:t xml:space="preserve"> bulletin mensuel </w:t>
                      </w:r>
                      <w:r w:rsidRPr="00AD34E7">
                        <w:rPr>
                          <w:color w:val="FFFFFF" w:themeColor="background1"/>
                          <w:lang w:val="fr-FR"/>
                        </w:rPr>
                        <w:t>est de partager, avec le personnel</w:t>
                      </w:r>
                      <w:bookmarkStart w:id="1" w:name="_GoBack"/>
                      <w:bookmarkEnd w:id="1"/>
                      <w:r w:rsidRPr="00AD34E7">
                        <w:rPr>
                          <w:color w:val="FFFFFF" w:themeColor="background1"/>
                          <w:lang w:val="fr-FR"/>
                        </w:rPr>
                        <w:t xml:space="preserve"> des milieux d’hébergement, </w:t>
                      </w:r>
                      <w:r w:rsidR="002917D2">
                        <w:rPr>
                          <w:color w:val="FFFFFF" w:themeColor="background1"/>
                          <w:lang w:val="fr-FR"/>
                        </w:rPr>
                        <w:t xml:space="preserve">les résidents et leurs </w:t>
                      </w:r>
                      <w:r w:rsidR="002917D2">
                        <w:rPr>
                          <w:color w:val="FFFFFF" w:themeColor="background1"/>
                          <w:lang w:val="fr-FR"/>
                        </w:rPr>
                        <w:t xml:space="preserve">proches, </w:t>
                      </w:r>
                      <w:r w:rsidRPr="00AD34E7">
                        <w:rPr>
                          <w:color w:val="FFFFFF" w:themeColor="background1"/>
                          <w:lang w:val="fr-FR"/>
                        </w:rPr>
                        <w:t xml:space="preserve">les dernières informations </w:t>
                      </w:r>
                      <w:r w:rsidR="00833A78">
                        <w:rPr>
                          <w:color w:val="FFFFFF" w:themeColor="background1"/>
                          <w:lang w:val="fr-FR"/>
                        </w:rPr>
                        <w:t xml:space="preserve">et évolutions </w:t>
                      </w:r>
                      <w:r w:rsidR="003861AD">
                        <w:rPr>
                          <w:color w:val="FFFFFF" w:themeColor="background1"/>
                          <w:lang w:val="fr-FR"/>
                        </w:rPr>
                        <w:t>relatives au</w:t>
                      </w:r>
                      <w:r w:rsidR="00880A81">
                        <w:rPr>
                          <w:color w:val="FFFFFF" w:themeColor="background1"/>
                          <w:lang w:val="fr-FR"/>
                        </w:rPr>
                        <w:t xml:space="preserve"> déploiement des APTD</w:t>
                      </w:r>
                      <w:r w:rsidRPr="00AD34E7">
                        <w:rPr>
                          <w:color w:val="FFFFFF" w:themeColor="background1"/>
                          <w:lang w:val="fr-FR"/>
                        </w:rPr>
                        <w:t>.</w:t>
                      </w:r>
                    </w:p>
                  </w:txbxContent>
                </v:textbox>
              </v:rect>
            </w:pict>
          </mc:Fallback>
        </mc:AlternateContent>
      </w:r>
      <w:r w:rsidR="00880A81">
        <w:rPr>
          <w:noProof/>
          <w:lang w:val="fr-FR"/>
        </w:rPr>
        <w:t>Décembre</w:t>
      </w:r>
      <w:r w:rsidR="0091601B" w:rsidRPr="27ABA4AB">
        <w:rPr>
          <w:noProof/>
          <w:lang w:val="fr-FR"/>
        </w:rPr>
        <w:t xml:space="preserve"> 2021</w:t>
      </w:r>
      <w:r w:rsidR="00880A81">
        <w:rPr>
          <w:noProof/>
          <w:lang w:val="fr-FR"/>
        </w:rPr>
        <w:t xml:space="preserve"> </w:t>
      </w:r>
      <w:r w:rsidR="00880A81" w:rsidRPr="005F3FB3">
        <w:rPr>
          <w:noProof/>
          <w:color w:val="A6A6A6" w:themeColor="background1" w:themeShade="A6"/>
          <w:shd w:val="clear" w:color="auto" w:fill="FFFFFF" w:themeFill="background1"/>
          <w:lang w:val="fr-FR"/>
        </w:rPr>
        <w:t xml:space="preserve">(Mettre </w:t>
      </w:r>
      <w:r w:rsidR="00086CF9" w:rsidRPr="005F3FB3">
        <w:rPr>
          <w:noProof/>
          <w:color w:val="A6A6A6" w:themeColor="background1" w:themeShade="A6"/>
          <w:shd w:val="clear" w:color="auto" w:fill="FFFFFF" w:themeFill="background1"/>
          <w:lang w:val="fr-FR"/>
        </w:rPr>
        <w:t xml:space="preserve">la </w:t>
      </w:r>
      <w:r w:rsidR="00880A81" w:rsidRPr="005F3FB3">
        <w:rPr>
          <w:noProof/>
          <w:color w:val="A6A6A6" w:themeColor="background1" w:themeShade="A6"/>
          <w:shd w:val="clear" w:color="auto" w:fill="FFFFFF" w:themeFill="background1"/>
          <w:lang w:val="fr-FR"/>
        </w:rPr>
        <w:t>date à jour</w:t>
      </w:r>
      <w:r w:rsidR="008F71D3" w:rsidRPr="005F3FB3">
        <w:rPr>
          <w:noProof/>
          <w:color w:val="A6A6A6" w:themeColor="background1" w:themeShade="A6"/>
          <w:shd w:val="clear" w:color="auto" w:fill="FFFFFF" w:themeFill="background1"/>
          <w:lang w:val="fr-FR"/>
        </w:rPr>
        <w:t xml:space="preserve"> lors de chaque envoi</w:t>
      </w:r>
      <w:r w:rsidR="00880A81" w:rsidRPr="005F3FB3">
        <w:rPr>
          <w:noProof/>
          <w:color w:val="A6A6A6" w:themeColor="background1" w:themeShade="A6"/>
          <w:shd w:val="clear" w:color="auto" w:fill="FFFFFF" w:themeFill="background1"/>
          <w:lang w:val="fr-FR"/>
        </w:rPr>
        <w:t>)</w:t>
      </w:r>
    </w:p>
    <w:p w14:paraId="505BC682" w14:textId="77777777" w:rsidR="00AD34E7" w:rsidRPr="00AD34E7" w:rsidRDefault="00AD34E7" w:rsidP="00AD34E7">
      <w:pPr>
        <w:rPr>
          <w:lang w:val="fr-FR"/>
        </w:rPr>
      </w:pPr>
    </w:p>
    <w:p w14:paraId="27D96DB3" w14:textId="77777777" w:rsidR="008F71D3" w:rsidRPr="00F470A8" w:rsidRDefault="008F71D3" w:rsidP="00F470A8">
      <w:pPr>
        <w:rPr>
          <w:lang w:val="fr-FR"/>
        </w:rPr>
      </w:pPr>
    </w:p>
    <w:p w14:paraId="726F24AF" w14:textId="532F5C31" w:rsidR="00886856" w:rsidRDefault="00880A81" w:rsidP="18837F5B">
      <w:pPr>
        <w:pStyle w:val="Titre1"/>
        <w:rPr>
          <w:rFonts w:ascii="Times New Roman" w:eastAsia="Times New Roman" w:hAnsi="Times New Roman" w:cs="Times New Roman"/>
          <w:b w:val="0"/>
          <w:bCs w:val="0"/>
          <w:caps w:val="0"/>
          <w:noProof/>
          <w:color w:val="000000" w:themeColor="text1"/>
          <w:lang w:val="fr-FR"/>
        </w:rPr>
      </w:pPr>
      <w:r w:rsidRPr="00880A81">
        <w:rPr>
          <w:noProof/>
          <w:lang w:val="fr-CA" w:eastAsia="fr-CA"/>
        </w:rPr>
        <w:drawing>
          <wp:inline distT="0" distB="0" distL="0" distR="0" wp14:anchorId="24FEF488" wp14:editId="6C2D078A">
            <wp:extent cx="2228243" cy="1522730"/>
            <wp:effectExtent l="0" t="0" r="635" b="1270"/>
            <wp:docPr id="2" name="Image 2" descr="Double Coureur Tricycle, Tricycl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Coureur Tricycle, Tricycle, Cyc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9532" cy="1537279"/>
                    </a:xfrm>
                    <a:prstGeom prst="rect">
                      <a:avLst/>
                    </a:prstGeom>
                    <a:noFill/>
                    <a:ln>
                      <a:noFill/>
                    </a:ln>
                  </pic:spPr>
                </pic:pic>
              </a:graphicData>
            </a:graphic>
          </wp:inline>
        </w:drawing>
      </w:r>
      <w:r w:rsidR="5AD6B863" w:rsidRPr="27ABA4AB">
        <w:rPr>
          <w:rFonts w:ascii="Times New Roman" w:eastAsia="Times New Roman" w:hAnsi="Times New Roman" w:cs="Times New Roman"/>
          <w:b w:val="0"/>
          <w:bCs w:val="0"/>
          <w:caps w:val="0"/>
          <w:noProof/>
          <w:color w:val="000000" w:themeColor="text1"/>
          <w:lang w:val="fr-FR"/>
        </w:rPr>
        <w:t xml:space="preserve"> </w:t>
      </w:r>
      <w:r w:rsidRPr="00880A81">
        <w:rPr>
          <w:rFonts w:ascii="Times New Roman" w:eastAsia="Times New Roman" w:hAnsi="Times New Roman" w:cs="Times New Roman"/>
          <w:caps w:val="0"/>
          <w:noProof/>
          <w:color w:val="000000" w:themeColor="text1"/>
          <w:lang w:val="fr-CA" w:eastAsia="fr-CA"/>
        </w:rPr>
        <w:drawing>
          <wp:inline distT="0" distB="0" distL="0" distR="0" wp14:anchorId="3E81428C" wp14:editId="6D3911AF">
            <wp:extent cx="2228850" cy="1525905"/>
            <wp:effectExtent l="0" t="0" r="0" b="0"/>
            <wp:docPr id="3" name="Image 3" descr="https://media.istockphoto.com/photos/senior-in-wheelchair-exercising-with-exercising-band-picture-id617758574?b=1&amp;k=20&amp;m=617758574&amp;s=170667a&amp;w=0&amp;h=wXfH3jttgB8ioWRIcaSVCVgsSODN0f67CRCWIw-Bb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istockphoto.com/photos/senior-in-wheelchair-exercising-with-exercising-band-picture-id617758574?b=1&amp;k=20&amp;m=617758574&amp;s=170667a&amp;w=0&amp;h=wXfH3jttgB8ioWRIcaSVCVgsSODN0f67CRCWIw-BbZ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939" cy="1544451"/>
                    </a:xfrm>
                    <a:prstGeom prst="rect">
                      <a:avLst/>
                    </a:prstGeom>
                    <a:noFill/>
                    <a:ln>
                      <a:noFill/>
                    </a:ln>
                  </pic:spPr>
                </pic:pic>
              </a:graphicData>
            </a:graphic>
          </wp:inline>
        </w:drawing>
      </w:r>
      <w:r>
        <w:rPr>
          <w:rFonts w:ascii="Times New Roman" w:eastAsia="Times New Roman" w:hAnsi="Times New Roman" w:cs="Times New Roman"/>
          <w:b w:val="0"/>
          <w:bCs w:val="0"/>
          <w:caps w:val="0"/>
          <w:noProof/>
          <w:color w:val="000000" w:themeColor="text1"/>
          <w:lang w:val="fr-FR"/>
        </w:rPr>
        <w:t xml:space="preserve"> </w:t>
      </w:r>
      <w:r w:rsidR="008F71D3">
        <w:rPr>
          <w:noProof/>
          <w:lang w:val="fr-CA" w:eastAsia="fr-CA"/>
        </w:rPr>
        <w:drawing>
          <wp:inline distT="0" distB="0" distL="0" distR="0" wp14:anchorId="7E2C6777" wp14:editId="060FBF42">
            <wp:extent cx="2246381" cy="1521460"/>
            <wp:effectExtent l="0" t="0" r="1905" b="2540"/>
            <wp:docPr id="5" name="Image 5" descr="Humain, Personnes Âgées, Vieille Fe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main, Personnes Âgées, Vieille Fem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8115" cy="1536180"/>
                    </a:xfrm>
                    <a:prstGeom prst="rect">
                      <a:avLst/>
                    </a:prstGeom>
                    <a:noFill/>
                    <a:ln>
                      <a:noFill/>
                    </a:ln>
                  </pic:spPr>
                </pic:pic>
              </a:graphicData>
            </a:graphic>
          </wp:inline>
        </w:drawing>
      </w:r>
    </w:p>
    <w:p w14:paraId="5AF0B158" w14:textId="3D329AA6" w:rsidR="00721678" w:rsidRPr="00534305" w:rsidRDefault="00721678" w:rsidP="00721678">
      <w:pPr>
        <w:rPr>
          <w:i/>
          <w:sz w:val="16"/>
          <w:szCs w:val="16"/>
          <w:lang w:val="fr-FR"/>
        </w:rPr>
      </w:pPr>
      <w:r>
        <w:rPr>
          <w:sz w:val="16"/>
          <w:szCs w:val="16"/>
          <w:lang w:val="fr-FR"/>
        </w:rPr>
        <w:t xml:space="preserve">                                                                                                                                                                                                                        </w:t>
      </w:r>
      <w:r w:rsidRPr="00534305">
        <w:rPr>
          <w:i/>
          <w:color w:val="A6A6A6" w:themeColor="background1" w:themeShade="A6"/>
          <w:sz w:val="16"/>
          <w:szCs w:val="16"/>
          <w:lang w:val="fr-FR"/>
        </w:rPr>
        <w:t xml:space="preserve">Images libres de droits : </w:t>
      </w:r>
      <w:proofErr w:type="spellStart"/>
      <w:r w:rsidRPr="00534305">
        <w:rPr>
          <w:i/>
          <w:color w:val="A6A6A6" w:themeColor="background1" w:themeShade="A6"/>
          <w:sz w:val="16"/>
          <w:szCs w:val="16"/>
          <w:lang w:val="fr-FR"/>
        </w:rPr>
        <w:t>Pixabay</w:t>
      </w:r>
      <w:proofErr w:type="spellEnd"/>
    </w:p>
    <w:p w14:paraId="2E30B406" w14:textId="79BFDF65" w:rsidR="00B81E4B" w:rsidRPr="00534305" w:rsidRDefault="008F71D3" w:rsidP="00980647">
      <w:pPr>
        <w:pStyle w:val="Titre1"/>
        <w:shd w:val="clear" w:color="auto" w:fill="D6E9E7"/>
        <w:spacing w:line="240" w:lineRule="auto"/>
        <w:ind w:right="168"/>
        <w:rPr>
          <w:noProof/>
          <w:color w:val="A6A6A6" w:themeColor="background1" w:themeShade="A6"/>
          <w:lang w:val="fr-FR"/>
        </w:rPr>
      </w:pPr>
      <w:r>
        <w:rPr>
          <w:rFonts w:ascii="Arial" w:hAnsi="Arial"/>
          <w:noProof/>
          <w:color w:val="215D66" w:themeColor="accent5" w:themeShade="80"/>
          <w:lang w:val="fr-FR"/>
        </w:rPr>
        <w:t>nouveautés</w:t>
      </w:r>
    </w:p>
    <w:p w14:paraId="2A6F4D8D" w14:textId="44133373" w:rsidR="00B81E4B" w:rsidRPr="00833A78" w:rsidRDefault="000E348A">
      <w:pPr>
        <w:rPr>
          <w:rFonts w:ascii="Georgia" w:hAnsi="Georgia"/>
          <w:noProof/>
          <w:color w:val="A6A6A6" w:themeColor="background1" w:themeShade="A6"/>
          <w:spacing w:val="-4"/>
          <w:lang w:val="fr-FR"/>
        </w:rPr>
      </w:pPr>
      <w:r w:rsidRPr="003861AD">
        <w:rPr>
          <w:rFonts w:ascii="Georgia" w:hAnsi="Georgia"/>
          <w:noProof/>
          <w:color w:val="A6A6A6" w:themeColor="background1" w:themeShade="A6"/>
          <w:spacing w:val="-4"/>
          <w:lang w:val="fr-FR"/>
        </w:rPr>
        <w:t xml:space="preserve">Incrire </w:t>
      </w:r>
      <w:r w:rsidRPr="00833A78">
        <w:rPr>
          <w:rFonts w:ascii="Georgia" w:hAnsi="Georgia"/>
          <w:noProof/>
          <w:color w:val="A6A6A6" w:themeColor="background1" w:themeShade="A6"/>
          <w:spacing w:val="-4"/>
          <w:lang w:val="fr-FR"/>
        </w:rPr>
        <w:t>les nouveautés générales en lien avec le programme APTD</w:t>
      </w:r>
      <w:r w:rsidR="008640F5" w:rsidRPr="00833A78">
        <w:rPr>
          <w:rFonts w:ascii="Georgia" w:hAnsi="Georgia"/>
          <w:noProof/>
          <w:color w:val="A6A6A6" w:themeColor="background1" w:themeShade="A6"/>
          <w:spacing w:val="-4"/>
          <w:lang w:val="fr-FR"/>
        </w:rPr>
        <w:t xml:space="preserve">. </w:t>
      </w:r>
    </w:p>
    <w:p w14:paraId="61CA3012" w14:textId="77777777" w:rsidR="00707FC0" w:rsidRPr="00707FC0" w:rsidRDefault="00707FC0" w:rsidP="00980647">
      <w:pPr>
        <w:keepNext/>
        <w:keepLines/>
        <w:shd w:val="clear" w:color="auto" w:fill="D6E9E7"/>
        <w:spacing w:before="200" w:after="120" w:line="240" w:lineRule="auto"/>
        <w:ind w:right="168"/>
        <w:outlineLvl w:val="1"/>
        <w:rPr>
          <w:rFonts w:ascii="Arial" w:eastAsiaTheme="majorEastAsia" w:hAnsi="Arial" w:cstheme="majorBidi"/>
          <w:b/>
          <w:bCs/>
          <w:caps/>
          <w:noProof/>
          <w:color w:val="215D66" w:themeColor="accent5" w:themeShade="80"/>
          <w:sz w:val="24"/>
          <w:lang w:val="fr-FR"/>
        </w:rPr>
      </w:pPr>
      <w:r w:rsidRPr="00707FC0">
        <w:rPr>
          <w:rFonts w:ascii="Arial" w:eastAsiaTheme="majorEastAsia" w:hAnsi="Arial" w:cstheme="majorBidi"/>
          <w:b/>
          <w:bCs/>
          <w:caps/>
          <w:noProof/>
          <w:color w:val="215D66" w:themeColor="accent5" w:themeShade="80"/>
          <w:sz w:val="24"/>
          <w:lang w:val="fr-FR"/>
        </w:rPr>
        <w:t>Nouveaux APTD à dépoyer</w:t>
      </w:r>
    </w:p>
    <w:p w14:paraId="24A31362" w14:textId="77777777" w:rsidR="00707FC0" w:rsidRPr="00707FC0" w:rsidRDefault="00707FC0" w:rsidP="00707FC0">
      <w:pPr>
        <w:rPr>
          <w:color w:val="A6A6A6" w:themeColor="background1" w:themeShade="A6"/>
          <w:lang w:val="fr-FR"/>
        </w:rPr>
      </w:pPr>
      <w:r w:rsidRPr="00707FC0">
        <w:rPr>
          <w:color w:val="A6A6A6" w:themeColor="background1" w:themeShade="A6"/>
          <w:lang w:val="fr-FR"/>
        </w:rPr>
        <w:t>Nommer les nouveaux APTD dont vous vous apprêtez à déployer.</w:t>
      </w:r>
    </w:p>
    <w:p w14:paraId="1F2B5F36" w14:textId="0273E538" w:rsidR="00707FC0" w:rsidRPr="00707FC0" w:rsidRDefault="00707FC0" w:rsidP="00980647">
      <w:pPr>
        <w:keepNext/>
        <w:keepLines/>
        <w:shd w:val="clear" w:color="auto" w:fill="D6E9E7"/>
        <w:spacing w:before="200" w:after="120" w:line="240" w:lineRule="auto"/>
        <w:ind w:right="168"/>
        <w:outlineLvl w:val="1"/>
        <w:rPr>
          <w:rFonts w:asciiTheme="majorHAnsi" w:eastAsiaTheme="majorEastAsia" w:hAnsiTheme="majorHAnsi" w:cstheme="majorBidi"/>
          <w:color w:val="549E39" w:themeColor="accent1"/>
          <w:sz w:val="24"/>
          <w:lang w:val="fr-FR"/>
        </w:rPr>
      </w:pPr>
      <w:r w:rsidRPr="00707FC0">
        <w:rPr>
          <w:rFonts w:ascii="Arial" w:eastAsiaTheme="majorEastAsia" w:hAnsi="Arial" w:cstheme="majorBidi"/>
          <w:b/>
          <w:bCs/>
          <w:caps/>
          <w:noProof/>
          <w:color w:val="215D66" w:themeColor="accent5" w:themeShade="80"/>
          <w:sz w:val="24"/>
          <w:lang w:val="fr-FR"/>
        </w:rPr>
        <w:t>INTERVENTIONS et rappels</w:t>
      </w:r>
      <w:r w:rsidR="00721678">
        <w:rPr>
          <w:rFonts w:ascii="Arial" w:eastAsiaTheme="majorEastAsia" w:hAnsi="Arial" w:cstheme="majorBidi"/>
          <w:b/>
          <w:bCs/>
          <w:caps/>
          <w:noProof/>
          <w:color w:val="215D66" w:themeColor="accent5" w:themeShade="80"/>
          <w:sz w:val="24"/>
          <w:lang w:val="fr-FR"/>
        </w:rPr>
        <w:tab/>
      </w:r>
    </w:p>
    <w:p w14:paraId="5DF04E77" w14:textId="77777777" w:rsidR="00707FC0" w:rsidRPr="00707FC0" w:rsidRDefault="00707FC0" w:rsidP="00721678">
      <w:pPr>
        <w:ind w:right="168"/>
        <w:rPr>
          <w:color w:val="A6A6A6" w:themeColor="background1" w:themeShade="A6"/>
          <w:lang w:val="fr-FR"/>
        </w:rPr>
      </w:pPr>
      <w:r w:rsidRPr="00707FC0">
        <w:rPr>
          <w:color w:val="A6A6A6" w:themeColor="background1" w:themeShade="A6"/>
          <w:lang w:val="fr-FR"/>
        </w:rPr>
        <w:t>Ajoutez les éléments ou précisions que vous jugez importants et dont vous souhaitez mettre l’emphase.</w:t>
      </w:r>
    </w:p>
    <w:p w14:paraId="66FF1FBE" w14:textId="268E7421" w:rsidR="00707FC0" w:rsidRDefault="00707FC0" w:rsidP="00707FC0">
      <w:pPr>
        <w:keepNext/>
        <w:keepLines/>
        <w:spacing w:before="120" w:after="0"/>
        <w:outlineLvl w:val="2"/>
        <w:rPr>
          <w:rFonts w:ascii="Georgia" w:hAnsi="Georgia"/>
          <w:b/>
          <w:bCs/>
          <w:noProof/>
          <w:color w:val="404040"/>
          <w:lang w:val="fr-FR"/>
        </w:rPr>
      </w:pPr>
      <w:r w:rsidRPr="00707FC0">
        <w:rPr>
          <w:rFonts w:ascii="Georgia" w:hAnsi="Georgia"/>
          <w:b/>
          <w:bCs/>
          <w:noProof/>
          <w:color w:val="404040"/>
          <w:lang w:val="fr-FR"/>
        </w:rPr>
        <w:t>Quoi faire ?</w:t>
      </w:r>
    </w:p>
    <w:p w14:paraId="4209F06D" w14:textId="77777777" w:rsidR="00721678" w:rsidRPr="00707FC0" w:rsidRDefault="00721678" w:rsidP="00707FC0">
      <w:pPr>
        <w:keepNext/>
        <w:keepLines/>
        <w:spacing w:before="120" w:after="0"/>
        <w:outlineLvl w:val="2"/>
        <w:rPr>
          <w:b/>
          <w:bCs/>
          <w:noProof/>
          <w:lang w:val="fr-FR"/>
        </w:rPr>
      </w:pPr>
    </w:p>
    <w:p w14:paraId="6471A72B" w14:textId="647D2FC1" w:rsidR="00707FC0" w:rsidRDefault="00707FC0" w:rsidP="00707FC0">
      <w:pPr>
        <w:keepNext/>
        <w:keepLines/>
        <w:spacing w:before="120" w:after="0"/>
        <w:outlineLvl w:val="2"/>
        <w:rPr>
          <w:rFonts w:ascii="Georgia" w:hAnsi="Georgia"/>
          <w:b/>
          <w:bCs/>
          <w:noProof/>
          <w:color w:val="404040"/>
          <w:lang w:val="fr-FR"/>
        </w:rPr>
      </w:pPr>
      <w:r w:rsidRPr="00707FC0">
        <w:rPr>
          <w:rFonts w:ascii="Georgia" w:hAnsi="Georgia"/>
          <w:b/>
          <w:bCs/>
          <w:noProof/>
          <w:color w:val="404040"/>
          <w:lang w:val="fr-FR"/>
        </w:rPr>
        <w:t>Quoi ne pas faire ?</w:t>
      </w:r>
    </w:p>
    <w:p w14:paraId="319DE95D" w14:textId="77777777" w:rsidR="00707FC0" w:rsidRDefault="00707FC0">
      <w:pPr>
        <w:rPr>
          <w:rFonts w:ascii="Georgia" w:hAnsi="Georgia"/>
          <w:b/>
          <w:bCs/>
          <w:noProof/>
          <w:color w:val="404040"/>
          <w:lang w:val="fr-FR"/>
        </w:rPr>
      </w:pPr>
      <w:r>
        <w:rPr>
          <w:rFonts w:ascii="Georgia" w:hAnsi="Georgia"/>
          <w:b/>
          <w:bCs/>
          <w:noProof/>
          <w:color w:val="404040"/>
          <w:lang w:val="fr-FR"/>
        </w:rPr>
        <w:br w:type="page"/>
      </w:r>
    </w:p>
    <w:p w14:paraId="3113ED23" w14:textId="77777777" w:rsidR="00707FC0" w:rsidRPr="00707FC0" w:rsidRDefault="00707FC0" w:rsidP="00707FC0">
      <w:pPr>
        <w:keepNext/>
        <w:keepLines/>
        <w:spacing w:before="120" w:after="0"/>
        <w:outlineLvl w:val="2"/>
        <w:rPr>
          <w:rFonts w:ascii="Georgia" w:hAnsi="Georgia"/>
          <w:b/>
          <w:bCs/>
          <w:noProof/>
          <w:color w:val="404040"/>
          <w:lang w:val="fr-FR"/>
        </w:rPr>
      </w:pPr>
    </w:p>
    <w:p w14:paraId="2FA9AD8D" w14:textId="77777777" w:rsidR="00707FC0" w:rsidRPr="003861AD" w:rsidRDefault="00707FC0">
      <w:pPr>
        <w:rPr>
          <w:noProof/>
          <w:color w:val="A6A6A6" w:themeColor="background1" w:themeShade="A6"/>
          <w:spacing w:val="-4"/>
          <w:lang w:val="fr-FR"/>
        </w:rPr>
      </w:pPr>
    </w:p>
    <w:p w14:paraId="4033A749" w14:textId="6193AA96" w:rsidR="00086CF9" w:rsidRDefault="00086CF9" w:rsidP="00980647">
      <w:pPr>
        <w:pStyle w:val="Titre2"/>
        <w:shd w:val="clear" w:color="auto" w:fill="D6E9E7"/>
        <w:ind w:right="168"/>
        <w:rPr>
          <w:rFonts w:ascii="Arial" w:hAnsi="Arial"/>
          <w:b/>
          <w:bCs/>
          <w:caps/>
          <w:noProof/>
          <w:color w:val="215D66" w:themeColor="accent5" w:themeShade="80"/>
          <w:lang w:val="fr-FR"/>
        </w:rPr>
      </w:pPr>
      <w:r w:rsidRPr="00086CF9">
        <w:rPr>
          <w:rFonts w:ascii="Arial" w:hAnsi="Arial"/>
          <w:b/>
          <w:bCs/>
          <w:caps/>
          <w:noProof/>
          <w:color w:val="215D66" w:themeColor="accent5" w:themeShade="80"/>
          <w:lang w:val="fr-FR"/>
        </w:rPr>
        <w:t xml:space="preserve">APTD PRESENTEMENT EN COURS </w:t>
      </w:r>
    </w:p>
    <w:p w14:paraId="1F3DB477" w14:textId="2B860FEF" w:rsidR="00086CF9" w:rsidRDefault="00707FC0" w:rsidP="00086CF9">
      <w:pPr>
        <w:rPr>
          <w:color w:val="A6A6A6" w:themeColor="background1" w:themeShade="A6"/>
          <w:lang w:val="fr-FR"/>
        </w:rPr>
      </w:pPr>
      <w:r>
        <w:rPr>
          <w:color w:val="A6A6A6" w:themeColor="background1" w:themeShade="A6"/>
          <w:lang w:val="fr-FR"/>
        </w:rPr>
        <w:t>Cocher</w:t>
      </w:r>
      <w:r w:rsidR="00086CF9" w:rsidRPr="003861AD">
        <w:rPr>
          <w:color w:val="A6A6A6" w:themeColor="background1" w:themeShade="A6"/>
          <w:lang w:val="fr-FR"/>
        </w:rPr>
        <w:t xml:space="preserve"> les APTD que vous avez déjà déployés </w:t>
      </w:r>
      <w:r w:rsidR="000E348A" w:rsidRPr="003861AD">
        <w:rPr>
          <w:color w:val="A6A6A6" w:themeColor="background1" w:themeShade="A6"/>
          <w:lang w:val="fr-FR"/>
        </w:rPr>
        <w:t xml:space="preserve">dans votre centre </w:t>
      </w:r>
      <w:r w:rsidR="00086CF9" w:rsidRPr="003861AD">
        <w:rPr>
          <w:color w:val="A6A6A6" w:themeColor="background1" w:themeShade="A6"/>
          <w:lang w:val="fr-FR"/>
        </w:rPr>
        <w:t>et dont vous souhaitez assurer la pérennité.</w:t>
      </w:r>
    </w:p>
    <w:tbl>
      <w:tblPr>
        <w:tblStyle w:val="Grilledutableau"/>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07FC0" w:rsidRPr="002917D2" w14:paraId="77EFAF59" w14:textId="77777777" w:rsidTr="000B0151">
        <w:trPr>
          <w:trHeight w:val="3874"/>
        </w:trPr>
        <w:tc>
          <w:tcPr>
            <w:tcW w:w="3596" w:type="dxa"/>
          </w:tcPr>
          <w:p w14:paraId="09F1ACDA" w14:textId="0E3AC65C" w:rsidR="00707FC0" w:rsidRPr="00707FC0" w:rsidRDefault="00F65A03" w:rsidP="00707FC0">
            <w:pPr>
              <w:rPr>
                <w:color w:val="auto"/>
                <w:lang w:val="fr-FR"/>
              </w:rPr>
            </w:pPr>
            <w:sdt>
              <w:sdtPr>
                <w:rPr>
                  <w:rFonts w:ascii="MS Gothic" w:eastAsia="MS Gothic" w:hAnsi="MS Gothic" w:cs="Segoe UI Symbol"/>
                  <w:color w:val="auto"/>
                  <w:lang w:val="fr-FR"/>
                </w:rPr>
                <w:id w:val="590204059"/>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707FC0" w:rsidRPr="00707FC0">
              <w:rPr>
                <w:color w:val="auto"/>
                <w:lang w:val="fr-FR"/>
              </w:rPr>
              <w:t>1 - Ressources budgétaires</w:t>
            </w:r>
          </w:p>
          <w:p w14:paraId="4D7A3EC1" w14:textId="02F2A83F" w:rsidR="00707FC0" w:rsidRPr="00707FC0" w:rsidRDefault="00F65A03" w:rsidP="00707FC0">
            <w:pPr>
              <w:rPr>
                <w:color w:val="auto"/>
                <w:lang w:val="fr-FR"/>
              </w:rPr>
            </w:pPr>
            <w:sdt>
              <w:sdtPr>
                <w:rPr>
                  <w:rFonts w:ascii="MS Gothic" w:eastAsia="MS Gothic" w:hAnsi="MS Gothic"/>
                  <w:color w:val="auto"/>
                  <w:lang w:val="fr-FR"/>
                </w:rPr>
                <w:id w:val="38716662"/>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707FC0" w:rsidRPr="00707FC0">
              <w:rPr>
                <w:color w:val="auto"/>
                <w:lang w:val="fr-FR"/>
              </w:rPr>
              <w:t xml:space="preserve">2 - </w:t>
            </w:r>
            <w:proofErr w:type="gramStart"/>
            <w:r w:rsidR="00707FC0" w:rsidRPr="00707FC0">
              <w:rPr>
                <w:color w:val="auto"/>
                <w:lang w:val="fr-FR"/>
              </w:rPr>
              <w:t>A.I.N.E.E.S  Int</w:t>
            </w:r>
            <w:proofErr w:type="gramEnd"/>
            <w:r w:rsidR="00707FC0" w:rsidRPr="00707FC0">
              <w:rPr>
                <w:color w:val="auto"/>
                <w:lang w:val="fr-FR"/>
              </w:rPr>
              <w:t xml:space="preserve">. </w:t>
            </w:r>
            <w:proofErr w:type="gramStart"/>
            <w:r w:rsidR="00707FC0" w:rsidRPr="00707FC0">
              <w:rPr>
                <w:color w:val="auto"/>
                <w:lang w:val="fr-FR"/>
              </w:rPr>
              <w:t>prioritaires</w:t>
            </w:r>
            <w:proofErr w:type="gramEnd"/>
            <w:r w:rsidR="00707FC0" w:rsidRPr="00707FC0">
              <w:rPr>
                <w:color w:val="auto"/>
                <w:lang w:val="fr-FR"/>
              </w:rPr>
              <w:t xml:space="preserve"> </w:t>
            </w:r>
            <w:r w:rsidR="00707FC0">
              <w:rPr>
                <w:color w:val="auto"/>
                <w:lang w:val="fr-FR"/>
              </w:rPr>
              <w:t xml:space="preserve">                    </w:t>
            </w:r>
            <w:r w:rsidR="00707FC0" w:rsidRPr="00707FC0">
              <w:rPr>
                <w:color w:val="auto"/>
                <w:lang w:val="fr-FR"/>
              </w:rPr>
              <w:t>pour prévenir le déconditionnement</w:t>
            </w:r>
          </w:p>
          <w:p w14:paraId="65C6523F" w14:textId="23649A16" w:rsidR="00707FC0" w:rsidRPr="00707FC0" w:rsidRDefault="00F65A03" w:rsidP="00707FC0">
            <w:pPr>
              <w:rPr>
                <w:color w:val="auto"/>
                <w:lang w:val="fr-FR"/>
              </w:rPr>
            </w:pPr>
            <w:sdt>
              <w:sdtPr>
                <w:rPr>
                  <w:rFonts w:ascii="MS Gothic" w:eastAsia="MS Gothic" w:hAnsi="MS Gothic" w:cs="Segoe UI Symbol"/>
                  <w:color w:val="auto"/>
                  <w:lang w:val="fr-FR"/>
                </w:rPr>
                <w:id w:val="1817831866"/>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3 - Références professionnelles et gestion des listes d’attente</w:t>
            </w:r>
          </w:p>
          <w:p w14:paraId="044E1674" w14:textId="43E0E6EE" w:rsidR="00707FC0" w:rsidRPr="00707FC0" w:rsidRDefault="00F65A03" w:rsidP="00707FC0">
            <w:pPr>
              <w:rPr>
                <w:color w:val="auto"/>
                <w:lang w:val="fr-FR"/>
              </w:rPr>
            </w:pPr>
            <w:sdt>
              <w:sdtPr>
                <w:rPr>
                  <w:rFonts w:ascii="MS Gothic" w:eastAsia="MS Gothic" w:hAnsi="MS Gothic" w:cs="Segoe UI Symbol"/>
                  <w:color w:val="auto"/>
                  <w:lang w:val="fr-FR"/>
                </w:rPr>
                <w:id w:val="-892275085"/>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4 - Mesures PCI et directives de la Santé publique</w:t>
            </w:r>
          </w:p>
          <w:p w14:paraId="42C01245" w14:textId="76EF8176" w:rsidR="00707FC0" w:rsidRPr="00707FC0" w:rsidRDefault="00F65A03" w:rsidP="00707FC0">
            <w:pPr>
              <w:rPr>
                <w:color w:val="auto"/>
                <w:lang w:val="fr-FR"/>
              </w:rPr>
            </w:pPr>
            <w:sdt>
              <w:sdtPr>
                <w:rPr>
                  <w:rFonts w:ascii="MS Gothic" w:eastAsia="MS Gothic" w:hAnsi="MS Gothic" w:cs="Segoe UI Symbol"/>
                  <w:color w:val="auto"/>
                  <w:lang w:val="fr-FR"/>
                </w:rPr>
                <w:id w:val="1910574308"/>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5 - Cartable d’activités individualisées</w:t>
            </w:r>
          </w:p>
          <w:p w14:paraId="050E27E7" w14:textId="544DF1B6" w:rsidR="00707FC0" w:rsidRPr="00707FC0" w:rsidRDefault="00F65A03" w:rsidP="00707FC0">
            <w:pPr>
              <w:rPr>
                <w:color w:val="auto"/>
                <w:lang w:val="fr-FR"/>
              </w:rPr>
            </w:pPr>
            <w:sdt>
              <w:sdtPr>
                <w:rPr>
                  <w:rFonts w:ascii="MS Gothic" w:eastAsia="MS Gothic" w:hAnsi="MS Gothic" w:cs="Segoe UI Symbol"/>
                  <w:color w:val="auto"/>
                  <w:lang w:val="fr-FR"/>
                </w:rPr>
                <w:id w:val="1899619363"/>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6 - Grille PAB moments de bonheur</w:t>
            </w:r>
          </w:p>
          <w:p w14:paraId="0B1D6A0A" w14:textId="7231F11D" w:rsidR="00707FC0" w:rsidRPr="00707FC0" w:rsidRDefault="00F65A03" w:rsidP="00707FC0">
            <w:pPr>
              <w:rPr>
                <w:color w:val="auto"/>
                <w:lang w:val="fr-FR"/>
              </w:rPr>
            </w:pPr>
            <w:sdt>
              <w:sdtPr>
                <w:rPr>
                  <w:rFonts w:ascii="MS Gothic" w:eastAsia="MS Gothic" w:hAnsi="MS Gothic"/>
                  <w:color w:val="auto"/>
                  <w:lang w:val="fr-FR"/>
                </w:rPr>
                <w:id w:val="-1120765092"/>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7- Utilisation des ressources humaines disponibles</w:t>
            </w:r>
          </w:p>
          <w:p w14:paraId="13C971F7" w14:textId="0E3C5190" w:rsidR="00707FC0" w:rsidRPr="00707FC0" w:rsidRDefault="00F65A03" w:rsidP="00707FC0">
            <w:pPr>
              <w:rPr>
                <w:color w:val="auto"/>
                <w:lang w:val="fr-FR"/>
              </w:rPr>
            </w:pPr>
            <w:sdt>
              <w:sdtPr>
                <w:rPr>
                  <w:rFonts w:ascii="MS Gothic" w:eastAsia="MS Gothic" w:hAnsi="MS Gothic" w:cs="Segoe UI Symbol"/>
                  <w:color w:val="auto"/>
                  <w:lang w:val="fr-FR"/>
                </w:rPr>
                <w:id w:val="-1059556066"/>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8 - Plan de travail</w:t>
            </w:r>
          </w:p>
          <w:p w14:paraId="5AC23CC7" w14:textId="322D1A88" w:rsidR="00707FC0" w:rsidRDefault="00F65A03" w:rsidP="00707FC0">
            <w:pPr>
              <w:rPr>
                <w:color w:val="auto"/>
                <w:lang w:val="fr-FR"/>
              </w:rPr>
            </w:pPr>
            <w:sdt>
              <w:sdtPr>
                <w:rPr>
                  <w:rFonts w:ascii="MS Gothic" w:eastAsia="MS Gothic" w:hAnsi="MS Gothic" w:cs="Segoe UI Symbol"/>
                  <w:color w:val="auto"/>
                  <w:lang w:val="fr-FR"/>
                </w:rPr>
                <w:id w:val="1619337176"/>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9 - Ambassadeurs</w:t>
            </w:r>
            <w:r w:rsidR="00707FC0" w:rsidRPr="00707FC0">
              <w:rPr>
                <w:color w:val="auto"/>
                <w:lang w:val="fr-FR"/>
              </w:rPr>
              <w:cr/>
            </w:r>
            <w:sdt>
              <w:sdtPr>
                <w:rPr>
                  <w:rFonts w:ascii="MS Gothic" w:eastAsia="MS Gothic" w:hAnsi="MS Gothic"/>
                  <w:color w:val="auto"/>
                  <w:lang w:val="fr-FR"/>
                </w:rPr>
                <w:id w:val="-1942912839"/>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10 - Calendrier thématique AP</w:t>
            </w:r>
            <w:r w:rsidR="000B0151">
              <w:rPr>
                <w:color w:val="auto"/>
                <w:lang w:val="fr-FR"/>
              </w:rPr>
              <w:t>T</w:t>
            </w:r>
            <w:r w:rsidR="00707FC0" w:rsidRPr="00707FC0">
              <w:rPr>
                <w:color w:val="auto"/>
                <w:lang w:val="fr-FR"/>
              </w:rPr>
              <w:t>D</w:t>
            </w:r>
            <w:r w:rsidR="00707FC0" w:rsidRPr="00707FC0">
              <w:rPr>
                <w:color w:val="auto"/>
                <w:lang w:val="fr-FR"/>
              </w:rPr>
              <w:cr/>
            </w:r>
            <w:sdt>
              <w:sdtPr>
                <w:rPr>
                  <w:rFonts w:ascii="MS Gothic" w:eastAsia="MS Gothic" w:hAnsi="MS Gothic"/>
                  <w:color w:val="auto"/>
                  <w:lang w:val="fr-FR"/>
                </w:rPr>
                <w:id w:val="767972047"/>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11 - Animation des aires communes</w:t>
            </w:r>
          </w:p>
          <w:p w14:paraId="36BECBC0" w14:textId="77777777" w:rsidR="00707FC0" w:rsidRPr="00707FC0" w:rsidRDefault="00707FC0" w:rsidP="000B0151">
            <w:pPr>
              <w:rPr>
                <w:color w:val="auto"/>
                <w:lang w:val="fr-FR"/>
              </w:rPr>
            </w:pPr>
          </w:p>
        </w:tc>
        <w:tc>
          <w:tcPr>
            <w:tcW w:w="3597" w:type="dxa"/>
          </w:tcPr>
          <w:p w14:paraId="0B92260F" w14:textId="075F9C3E" w:rsidR="000B0151" w:rsidRDefault="00F65A03" w:rsidP="000B0151">
            <w:pPr>
              <w:rPr>
                <w:rFonts w:ascii="Segoe UI Symbol" w:hAnsi="Segoe UI Symbol" w:cs="Segoe UI Symbol"/>
                <w:color w:val="auto"/>
                <w:lang w:val="fr-FR"/>
              </w:rPr>
            </w:pPr>
            <w:sdt>
              <w:sdtPr>
                <w:rPr>
                  <w:rFonts w:ascii="MS Gothic" w:eastAsia="MS Gothic" w:hAnsi="MS Gothic" w:cs="Segoe UI Symbol"/>
                  <w:color w:val="auto"/>
                  <w:lang w:val="fr-FR"/>
                </w:rPr>
                <w:id w:val="-18240287"/>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0B0151" w:rsidRPr="00707FC0">
              <w:rPr>
                <w:color w:val="auto"/>
                <w:lang w:val="fr-FR"/>
              </w:rPr>
              <w:t>12 - Responsables AP</w:t>
            </w:r>
            <w:r w:rsidR="000B0151">
              <w:rPr>
                <w:color w:val="auto"/>
                <w:lang w:val="fr-FR"/>
              </w:rPr>
              <w:t>T</w:t>
            </w:r>
            <w:r w:rsidR="000B0151" w:rsidRPr="00707FC0">
              <w:rPr>
                <w:color w:val="auto"/>
                <w:lang w:val="fr-FR"/>
              </w:rPr>
              <w:t>D</w:t>
            </w:r>
          </w:p>
          <w:p w14:paraId="620B45E7" w14:textId="10B85B45" w:rsidR="000B0151" w:rsidRPr="00707FC0" w:rsidRDefault="00F65A03" w:rsidP="000B0151">
            <w:pPr>
              <w:rPr>
                <w:color w:val="auto"/>
                <w:lang w:val="fr-FR"/>
              </w:rPr>
            </w:pPr>
            <w:sdt>
              <w:sdtPr>
                <w:rPr>
                  <w:rFonts w:ascii="Segoe UI Symbol" w:hAnsi="Segoe UI Symbol" w:cs="Segoe UI Symbol"/>
                  <w:color w:val="auto"/>
                  <w:lang w:val="fr-FR"/>
                </w:rPr>
                <w:id w:val="-1743479834"/>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0B0151" w:rsidRPr="00707FC0">
              <w:rPr>
                <w:color w:val="auto"/>
                <w:lang w:val="fr-FR"/>
              </w:rPr>
              <w:t>13 - Communication avec les comités et les équipes diverses</w:t>
            </w:r>
          </w:p>
          <w:p w14:paraId="02BAD652" w14:textId="4F54D949" w:rsidR="00707FC0" w:rsidRPr="00707FC0" w:rsidRDefault="00F65A03" w:rsidP="00707FC0">
            <w:pPr>
              <w:rPr>
                <w:color w:val="auto"/>
                <w:lang w:val="fr-FR"/>
              </w:rPr>
            </w:pPr>
            <w:sdt>
              <w:sdtPr>
                <w:rPr>
                  <w:rFonts w:ascii="MS Gothic" w:eastAsia="MS Gothic" w:hAnsi="MS Gothic" w:cs="Segoe UI Symbol"/>
                  <w:color w:val="auto"/>
                  <w:lang w:val="fr-FR"/>
                </w:rPr>
                <w:id w:val="-1779787839"/>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707FC0" w:rsidRPr="00707FC0">
              <w:rPr>
                <w:color w:val="auto"/>
                <w:lang w:val="fr-FR"/>
              </w:rPr>
              <w:t>14 - Mobilisations et positionnements optimaux</w:t>
            </w:r>
          </w:p>
          <w:p w14:paraId="54BCC3BB" w14:textId="5C8E3948" w:rsidR="00707FC0" w:rsidRPr="00707FC0" w:rsidRDefault="00F65A03" w:rsidP="00707FC0">
            <w:pPr>
              <w:rPr>
                <w:color w:val="auto"/>
                <w:lang w:val="fr-FR"/>
              </w:rPr>
            </w:pPr>
            <w:sdt>
              <w:sdtPr>
                <w:rPr>
                  <w:rFonts w:ascii="MS Gothic" w:eastAsia="MS Gothic" w:hAnsi="MS Gothic" w:cs="Segoe UI Symbol"/>
                  <w:color w:val="auto"/>
                  <w:lang w:val="fr-FR"/>
                </w:rPr>
                <w:id w:val="-1199765430"/>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15 - Participation active aux activités de la vie quotidienne</w:t>
            </w:r>
          </w:p>
          <w:p w14:paraId="68ADC2C3" w14:textId="375F771F" w:rsidR="00707FC0" w:rsidRPr="00707FC0" w:rsidRDefault="00F65A03" w:rsidP="00707FC0">
            <w:pPr>
              <w:rPr>
                <w:color w:val="auto"/>
                <w:lang w:val="fr-FR"/>
              </w:rPr>
            </w:pPr>
            <w:sdt>
              <w:sdtPr>
                <w:rPr>
                  <w:rFonts w:ascii="MS Gothic" w:eastAsia="MS Gothic" w:hAnsi="MS Gothic" w:cs="Segoe UI Symbol"/>
                  <w:color w:val="auto"/>
                  <w:lang w:val="fr-FR"/>
                </w:rPr>
                <w:id w:val="1094064527"/>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16 - Participation active lors de tous les déplacements</w:t>
            </w:r>
          </w:p>
          <w:p w14:paraId="6D159DE9" w14:textId="78D7C32B" w:rsidR="00707FC0" w:rsidRPr="00707FC0" w:rsidRDefault="00F65A03" w:rsidP="00707FC0">
            <w:pPr>
              <w:rPr>
                <w:color w:val="auto"/>
                <w:lang w:val="fr-FR"/>
              </w:rPr>
            </w:pPr>
            <w:sdt>
              <w:sdtPr>
                <w:rPr>
                  <w:rFonts w:ascii="MS Gothic" w:eastAsia="MS Gothic" w:hAnsi="MS Gothic" w:cs="Segoe UI Symbol"/>
                  <w:color w:val="auto"/>
                  <w:lang w:val="fr-FR"/>
                </w:rPr>
                <w:id w:val="1625882206"/>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17 - Participation active aux activités de la vie domestique</w:t>
            </w:r>
          </w:p>
          <w:p w14:paraId="0BCA897F" w14:textId="05B87733" w:rsidR="00707FC0" w:rsidRPr="00707FC0" w:rsidRDefault="00F65A03" w:rsidP="00707FC0">
            <w:pPr>
              <w:rPr>
                <w:color w:val="auto"/>
                <w:lang w:val="fr-FR"/>
              </w:rPr>
            </w:pPr>
            <w:sdt>
              <w:sdtPr>
                <w:rPr>
                  <w:rFonts w:ascii="MS Gothic" w:eastAsia="MS Gothic" w:hAnsi="MS Gothic" w:cs="Segoe UI Symbol"/>
                  <w:color w:val="auto"/>
                  <w:lang w:val="fr-FR"/>
                </w:rPr>
                <w:id w:val="226803306"/>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18 - Classes exercices</w:t>
            </w:r>
            <w:r w:rsidR="00707FC0" w:rsidRPr="00707FC0">
              <w:rPr>
                <w:color w:val="auto"/>
                <w:lang w:val="fr-FR"/>
              </w:rPr>
              <w:cr/>
            </w:r>
            <w:sdt>
              <w:sdtPr>
                <w:rPr>
                  <w:rFonts w:ascii="MS Gothic" w:eastAsia="MS Gothic" w:hAnsi="MS Gothic"/>
                  <w:color w:val="auto"/>
                  <w:lang w:val="fr-FR"/>
                </w:rPr>
                <w:id w:val="-1782633978"/>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707FC0" w:rsidRPr="00707FC0">
              <w:rPr>
                <w:color w:val="auto"/>
                <w:lang w:val="fr-FR"/>
              </w:rPr>
              <w:t>19 - Stimulation à la marche</w:t>
            </w:r>
            <w:r w:rsidR="00707FC0" w:rsidRPr="00707FC0">
              <w:rPr>
                <w:color w:val="auto"/>
                <w:lang w:val="fr-FR"/>
              </w:rPr>
              <w:cr/>
            </w:r>
            <w:sdt>
              <w:sdtPr>
                <w:rPr>
                  <w:rFonts w:ascii="MS Gothic" w:eastAsia="MS Gothic" w:hAnsi="MS Gothic"/>
                  <w:color w:val="auto"/>
                  <w:lang w:val="fr-FR"/>
                </w:rPr>
                <w:id w:val="232825194"/>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 xml:space="preserve">20 - </w:t>
            </w:r>
            <w:proofErr w:type="spellStart"/>
            <w:r w:rsidR="00707FC0" w:rsidRPr="00707FC0">
              <w:rPr>
                <w:color w:val="auto"/>
                <w:lang w:val="fr-FR"/>
              </w:rPr>
              <w:t>Physifun</w:t>
            </w:r>
            <w:proofErr w:type="spellEnd"/>
            <w:r w:rsidR="00707FC0" w:rsidRPr="00707FC0">
              <w:rPr>
                <w:color w:val="auto"/>
                <w:lang w:val="fr-FR"/>
              </w:rPr>
              <w:cr/>
            </w:r>
            <w:sdt>
              <w:sdtPr>
                <w:rPr>
                  <w:rFonts w:ascii="MS Gothic" w:eastAsia="MS Gothic" w:hAnsi="MS Gothic"/>
                  <w:color w:val="auto"/>
                  <w:lang w:val="fr-FR"/>
                </w:rPr>
                <w:id w:val="-726840578"/>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21 - Programme d'exercices personnalisé</w:t>
            </w:r>
          </w:p>
          <w:p w14:paraId="509B5B37" w14:textId="0CD5E285" w:rsidR="00707FC0" w:rsidRPr="00707FC0" w:rsidRDefault="00707FC0" w:rsidP="000B0151">
            <w:pPr>
              <w:rPr>
                <w:color w:val="auto"/>
                <w:lang w:val="fr-FR"/>
              </w:rPr>
            </w:pPr>
          </w:p>
        </w:tc>
        <w:tc>
          <w:tcPr>
            <w:tcW w:w="3597" w:type="dxa"/>
          </w:tcPr>
          <w:p w14:paraId="0AD70810" w14:textId="35BCF5D7" w:rsidR="000B0151" w:rsidRDefault="00F65A03" w:rsidP="00707FC0">
            <w:pPr>
              <w:rPr>
                <w:rFonts w:ascii="MS Gothic" w:eastAsia="MS Gothic" w:hAnsi="MS Gothic" w:cs="Segoe UI Symbol"/>
                <w:color w:val="auto"/>
                <w:lang w:val="fr-FR"/>
              </w:rPr>
            </w:pPr>
            <w:sdt>
              <w:sdtPr>
                <w:rPr>
                  <w:rFonts w:ascii="MS Gothic" w:eastAsia="MS Gothic" w:hAnsi="MS Gothic" w:cs="Segoe UI Symbol"/>
                  <w:color w:val="auto"/>
                  <w:lang w:val="fr-FR"/>
                </w:rPr>
                <w:id w:val="-1141420447"/>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0B0151" w:rsidRPr="00707FC0">
              <w:rPr>
                <w:color w:val="auto"/>
                <w:lang w:val="fr-FR"/>
              </w:rPr>
              <w:t>22 - Capsules Exercices-Repas</w:t>
            </w:r>
            <w:r w:rsidR="000B0151" w:rsidRPr="00707FC0">
              <w:rPr>
                <w:color w:val="auto"/>
                <w:lang w:val="fr-FR"/>
              </w:rPr>
              <w:cr/>
            </w:r>
            <w:sdt>
              <w:sdtPr>
                <w:rPr>
                  <w:rFonts w:ascii="MS Gothic" w:eastAsia="MS Gothic" w:hAnsi="MS Gothic"/>
                  <w:color w:val="auto"/>
                  <w:lang w:val="fr-FR"/>
                </w:rPr>
                <w:id w:val="-953473037"/>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0B0151" w:rsidRPr="00707FC0">
              <w:rPr>
                <w:color w:val="auto"/>
                <w:lang w:val="fr-FR"/>
              </w:rPr>
              <w:t>23 - Séances de pédalier</w:t>
            </w:r>
          </w:p>
          <w:p w14:paraId="5878E90D" w14:textId="575FA202" w:rsidR="000B0151" w:rsidRDefault="00F65A03" w:rsidP="00707FC0">
            <w:pPr>
              <w:rPr>
                <w:rFonts w:ascii="MS Gothic" w:eastAsia="MS Gothic" w:hAnsi="MS Gothic"/>
                <w:color w:val="auto"/>
                <w:lang w:val="fr-FR"/>
              </w:rPr>
            </w:pPr>
            <w:sdt>
              <w:sdtPr>
                <w:rPr>
                  <w:rFonts w:ascii="MS Gothic" w:eastAsia="MS Gothic" w:hAnsi="MS Gothic" w:cs="Segoe UI Symbol"/>
                  <w:color w:val="auto"/>
                  <w:lang w:val="fr-FR"/>
                </w:rPr>
                <w:id w:val="602935039"/>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0B0151" w:rsidRPr="00707FC0">
              <w:rPr>
                <w:color w:val="auto"/>
                <w:lang w:val="fr-FR"/>
              </w:rPr>
              <w:t>24 - Apports alimentaires optimaux</w:t>
            </w:r>
            <w:r w:rsidR="000B0151" w:rsidRPr="00707FC0">
              <w:rPr>
                <w:color w:val="auto"/>
                <w:lang w:val="fr-FR"/>
              </w:rPr>
              <w:cr/>
            </w:r>
            <w:sdt>
              <w:sdtPr>
                <w:rPr>
                  <w:rFonts w:ascii="MS Gothic" w:eastAsia="MS Gothic" w:hAnsi="MS Gothic"/>
                  <w:color w:val="auto"/>
                  <w:lang w:val="fr-FR"/>
                </w:rPr>
                <w:id w:val="497622736"/>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0B0151" w:rsidRPr="00707FC0">
              <w:rPr>
                <w:color w:val="auto"/>
                <w:lang w:val="fr-FR"/>
              </w:rPr>
              <w:t>25 - Hydratation optimale</w:t>
            </w:r>
          </w:p>
          <w:p w14:paraId="6F1DB3B6" w14:textId="6F1D775C" w:rsidR="000B0151" w:rsidRDefault="00F65A03" w:rsidP="00707FC0">
            <w:pPr>
              <w:rPr>
                <w:rFonts w:ascii="MS Gothic" w:eastAsia="MS Gothic" w:hAnsi="MS Gothic" w:cs="Segoe UI Symbol"/>
                <w:color w:val="auto"/>
                <w:lang w:val="fr-FR"/>
              </w:rPr>
            </w:pPr>
            <w:sdt>
              <w:sdtPr>
                <w:rPr>
                  <w:rFonts w:ascii="MS Gothic" w:eastAsia="MS Gothic" w:hAnsi="MS Gothic"/>
                  <w:color w:val="auto"/>
                  <w:lang w:val="fr-FR"/>
                </w:rPr>
                <w:id w:val="555826971"/>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0B0151" w:rsidRPr="00707FC0">
              <w:rPr>
                <w:color w:val="auto"/>
                <w:lang w:val="fr-FR"/>
              </w:rPr>
              <w:t>26 - Présence d’intervenants aux repas</w:t>
            </w:r>
          </w:p>
          <w:p w14:paraId="7F6C07E8" w14:textId="781C55E4" w:rsidR="00707FC0" w:rsidRPr="00707FC0" w:rsidRDefault="00F65A03" w:rsidP="00707FC0">
            <w:pPr>
              <w:rPr>
                <w:color w:val="auto"/>
                <w:lang w:val="fr-FR"/>
              </w:rPr>
            </w:pPr>
            <w:sdt>
              <w:sdtPr>
                <w:rPr>
                  <w:rFonts w:ascii="MS Gothic" w:eastAsia="MS Gothic" w:hAnsi="MS Gothic" w:cs="Segoe UI Symbol"/>
                  <w:color w:val="auto"/>
                  <w:lang w:val="fr-FR"/>
                </w:rPr>
                <w:id w:val="1808586259"/>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707FC0" w:rsidRPr="00707FC0">
              <w:rPr>
                <w:color w:val="auto"/>
                <w:lang w:val="fr-FR"/>
              </w:rPr>
              <w:t>27 - Lieu des repas</w:t>
            </w:r>
            <w:r w:rsidR="00707FC0" w:rsidRPr="00707FC0">
              <w:rPr>
                <w:color w:val="auto"/>
                <w:lang w:val="fr-FR"/>
              </w:rPr>
              <w:cr/>
            </w:r>
            <w:sdt>
              <w:sdtPr>
                <w:rPr>
                  <w:rFonts w:ascii="MS Gothic" w:eastAsia="MS Gothic" w:hAnsi="MS Gothic"/>
                  <w:color w:val="auto"/>
                  <w:lang w:val="fr-FR"/>
                </w:rPr>
                <w:id w:val="-812406525"/>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28 - Surveillance d’atteinte psychologique</w:t>
            </w:r>
          </w:p>
          <w:p w14:paraId="04ABE685" w14:textId="3FD83331" w:rsidR="00707FC0" w:rsidRPr="00707FC0" w:rsidRDefault="00F65A03" w:rsidP="00707FC0">
            <w:pPr>
              <w:rPr>
                <w:color w:val="auto"/>
                <w:lang w:val="fr-FR"/>
              </w:rPr>
            </w:pPr>
            <w:sdt>
              <w:sdtPr>
                <w:rPr>
                  <w:rFonts w:ascii="MS Gothic" w:eastAsia="MS Gothic" w:hAnsi="MS Gothic" w:cs="Segoe UI Symbol"/>
                  <w:color w:val="auto"/>
                  <w:lang w:val="fr-FR"/>
                </w:rPr>
                <w:id w:val="-491722757"/>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29 - Activités dirigées et de loisirs</w:t>
            </w:r>
            <w:r w:rsidR="00707FC0" w:rsidRPr="00707FC0">
              <w:rPr>
                <w:color w:val="auto"/>
                <w:lang w:val="fr-FR"/>
              </w:rPr>
              <w:cr/>
            </w:r>
            <w:sdt>
              <w:sdtPr>
                <w:rPr>
                  <w:rFonts w:ascii="MS Gothic" w:eastAsia="MS Gothic" w:hAnsi="MS Gothic"/>
                  <w:color w:val="auto"/>
                  <w:lang w:val="fr-FR"/>
                </w:rPr>
                <w:id w:val="1221412305"/>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707FC0" w:rsidRPr="00707FC0">
              <w:rPr>
                <w:color w:val="auto"/>
                <w:lang w:val="fr-FR"/>
              </w:rPr>
              <w:t>30 - Calendriers des activités</w:t>
            </w:r>
            <w:r w:rsidR="00707FC0" w:rsidRPr="00707FC0">
              <w:rPr>
                <w:color w:val="auto"/>
                <w:lang w:val="fr-FR"/>
              </w:rPr>
              <w:cr/>
            </w:r>
            <w:sdt>
              <w:sdtPr>
                <w:rPr>
                  <w:rFonts w:ascii="MS Gothic" w:eastAsia="MS Gothic" w:hAnsi="MS Gothic"/>
                  <w:color w:val="auto"/>
                  <w:lang w:val="fr-FR"/>
                </w:rPr>
                <w:id w:val="-1076741660"/>
                <w14:checkbox>
                  <w14:checked w14:val="0"/>
                  <w14:checkedState w14:val="2612" w14:font="MS Gothic"/>
                  <w14:uncheckedState w14:val="2610" w14:font="MS Gothic"/>
                </w14:checkbox>
              </w:sdtPr>
              <w:sdtEndPr/>
              <w:sdtContent>
                <w:r w:rsidR="00707FC0" w:rsidRPr="00707FC0">
                  <w:rPr>
                    <w:rFonts w:ascii="MS Gothic" w:eastAsia="MS Gothic" w:hAnsi="MS Gothic" w:hint="eastAsia"/>
                    <w:color w:val="auto"/>
                    <w:lang w:val="fr-FR"/>
                  </w:rPr>
                  <w:t>☐</w:t>
                </w:r>
              </w:sdtContent>
            </w:sdt>
            <w:r w:rsidR="000B0151">
              <w:rPr>
                <w:color w:val="auto"/>
                <w:lang w:val="fr-FR"/>
              </w:rPr>
              <w:t>31 - Communication</w:t>
            </w:r>
            <w:r w:rsidR="00707FC0" w:rsidRPr="00707FC0">
              <w:rPr>
                <w:color w:val="auto"/>
                <w:lang w:val="fr-FR"/>
              </w:rPr>
              <w:t xml:space="preserve"> avec proches</w:t>
            </w:r>
          </w:p>
          <w:p w14:paraId="2649E004" w14:textId="700A3C0B" w:rsidR="000B0151" w:rsidRDefault="00F65A03" w:rsidP="000B0151">
            <w:pPr>
              <w:rPr>
                <w:color w:val="auto"/>
                <w:lang w:val="fr-FR"/>
              </w:rPr>
            </w:pPr>
            <w:sdt>
              <w:sdtPr>
                <w:rPr>
                  <w:rFonts w:ascii="MS Gothic" w:eastAsia="MS Gothic" w:hAnsi="MS Gothic" w:cs="Segoe UI Symbol"/>
                  <w:color w:val="auto"/>
                  <w:lang w:val="fr-FR"/>
                </w:rPr>
                <w:id w:val="-195463933"/>
                <w14:checkbox>
                  <w14:checked w14:val="0"/>
                  <w14:checkedState w14:val="2612" w14:font="MS Gothic"/>
                  <w14:uncheckedState w14:val="2610" w14:font="MS Gothic"/>
                </w14:checkbox>
              </w:sdtPr>
              <w:sdtEndPr/>
              <w:sdtContent>
                <w:r w:rsidR="00707FC0" w:rsidRPr="00707FC0">
                  <w:rPr>
                    <w:rFonts w:ascii="MS Gothic" w:eastAsia="MS Gothic" w:hAnsi="MS Gothic" w:cs="Segoe UI Symbol" w:hint="eastAsia"/>
                    <w:color w:val="auto"/>
                    <w:lang w:val="fr-FR"/>
                  </w:rPr>
                  <w:t>☐</w:t>
                </w:r>
              </w:sdtContent>
            </w:sdt>
            <w:r w:rsidR="00707FC0" w:rsidRPr="00707FC0">
              <w:rPr>
                <w:color w:val="auto"/>
                <w:lang w:val="fr-FR"/>
              </w:rPr>
              <w:t>32 - Matériel cognitif</w:t>
            </w:r>
            <w:r w:rsidR="00707FC0" w:rsidRPr="00707FC0">
              <w:rPr>
                <w:color w:val="auto"/>
                <w:lang w:val="fr-FR"/>
              </w:rPr>
              <w:cr/>
            </w:r>
            <w:sdt>
              <w:sdtPr>
                <w:rPr>
                  <w:rFonts w:ascii="MS Gothic" w:eastAsia="MS Gothic" w:hAnsi="MS Gothic"/>
                  <w:color w:val="auto"/>
                  <w:lang w:val="fr-FR"/>
                </w:rPr>
                <w:id w:val="70401238"/>
                <w14:checkbox>
                  <w14:checked w14:val="0"/>
                  <w14:checkedState w14:val="2612" w14:font="MS Gothic"/>
                  <w14:uncheckedState w14:val="2610" w14:font="MS Gothic"/>
                </w14:checkbox>
              </w:sdtPr>
              <w:sdtEndPr/>
              <w:sdtContent>
                <w:r w:rsidR="000B0151">
                  <w:rPr>
                    <w:rFonts w:ascii="MS Gothic" w:eastAsia="MS Gothic" w:hAnsi="MS Gothic" w:hint="eastAsia"/>
                    <w:color w:val="auto"/>
                    <w:lang w:val="fr-FR"/>
                  </w:rPr>
                  <w:t>☐</w:t>
                </w:r>
              </w:sdtContent>
            </w:sdt>
            <w:r w:rsidR="000B0151">
              <w:rPr>
                <w:color w:val="auto"/>
                <w:lang w:val="fr-FR"/>
              </w:rPr>
              <w:t>33 - Tableau d'orientat</w:t>
            </w:r>
            <w:r w:rsidR="00707FC0" w:rsidRPr="00707FC0">
              <w:rPr>
                <w:color w:val="auto"/>
                <w:lang w:val="fr-FR"/>
              </w:rPr>
              <w:t>ion</w:t>
            </w:r>
            <w:r w:rsidR="00707FC0" w:rsidRPr="00707FC0">
              <w:rPr>
                <w:color w:val="auto"/>
                <w:lang w:val="fr-FR"/>
              </w:rPr>
              <w:cr/>
            </w:r>
            <w:sdt>
              <w:sdtPr>
                <w:rPr>
                  <w:rFonts w:ascii="MS Gothic" w:eastAsia="MS Gothic" w:hAnsi="MS Gothic" w:cs="Segoe UI Symbol"/>
                  <w:color w:val="auto"/>
                  <w:lang w:val="fr-FR"/>
                </w:rPr>
                <w:id w:val="-1469518556"/>
                <w14:checkbox>
                  <w14:checked w14:val="0"/>
                  <w14:checkedState w14:val="2612" w14:font="MS Gothic"/>
                  <w14:uncheckedState w14:val="2610" w14:font="MS Gothic"/>
                </w14:checkbox>
              </w:sdtPr>
              <w:sdtEndPr/>
              <w:sdtContent>
                <w:r w:rsidR="000B0151">
                  <w:rPr>
                    <w:rFonts w:ascii="MS Gothic" w:eastAsia="MS Gothic" w:hAnsi="MS Gothic" w:cs="Segoe UI Symbol" w:hint="eastAsia"/>
                    <w:color w:val="auto"/>
                    <w:lang w:val="fr-FR"/>
                  </w:rPr>
                  <w:t>☐</w:t>
                </w:r>
              </w:sdtContent>
            </w:sdt>
            <w:r w:rsidR="000B0151" w:rsidRPr="00707FC0">
              <w:rPr>
                <w:color w:val="auto"/>
                <w:lang w:val="fr-FR"/>
              </w:rPr>
              <w:t>34 - Calendrier et affichage de l'heure à la chambre</w:t>
            </w:r>
          </w:p>
          <w:p w14:paraId="73073E58" w14:textId="7CE05523" w:rsidR="00707FC0" w:rsidRPr="00707FC0" w:rsidRDefault="00707FC0" w:rsidP="000B0151">
            <w:pPr>
              <w:rPr>
                <w:color w:val="auto"/>
                <w:lang w:val="fr-FR"/>
              </w:rPr>
            </w:pPr>
          </w:p>
        </w:tc>
      </w:tr>
    </w:tbl>
    <w:p w14:paraId="511E0742" w14:textId="77777777" w:rsidR="00707FC0" w:rsidRPr="003A71A2" w:rsidRDefault="00707FC0" w:rsidP="00086CF9">
      <w:pPr>
        <w:rPr>
          <w:color w:val="6ABAB6"/>
          <w:lang w:val="fr-FR"/>
        </w:rPr>
      </w:pPr>
    </w:p>
    <w:p w14:paraId="1B6A6C27" w14:textId="528BC6CA" w:rsidR="000E348A" w:rsidRPr="003A71A2" w:rsidRDefault="008640F5" w:rsidP="000E348A">
      <w:pPr>
        <w:pStyle w:val="Citation"/>
        <w:rPr>
          <w:rFonts w:ascii="Georgia" w:hAnsi="Georgia"/>
          <w:noProof/>
          <w:color w:val="6ABAB6"/>
          <w:lang w:val="fr-FR"/>
        </w:rPr>
      </w:pPr>
      <w:r w:rsidRPr="003A71A2">
        <w:rPr>
          <w:rFonts w:ascii="Georgia" w:hAnsi="Georgia"/>
          <w:noProof/>
          <w:color w:val="6ABAB6"/>
          <w:lang w:val="fr-FR"/>
        </w:rPr>
        <w:t xml:space="preserve"> « </w:t>
      </w:r>
      <w:r w:rsidR="000E348A" w:rsidRPr="003A71A2">
        <w:rPr>
          <w:rFonts w:ascii="Georgia" w:hAnsi="Georgia"/>
          <w:noProof/>
          <w:color w:val="6ABAB6"/>
          <w:lang w:val="fr-FR"/>
        </w:rPr>
        <w:t>Il est souhaité que la prévention du déconditionnement fasse partie intégrante des pratiques et que les actions mises en œuvre demeurent pérennes, peu importe le contexte, le milieu de vie ou la condition de santé des aînés</w:t>
      </w:r>
      <w:r w:rsidRPr="003A71A2">
        <w:rPr>
          <w:rFonts w:ascii="Georgia" w:hAnsi="Georgia"/>
          <w:noProof/>
          <w:color w:val="6ABAB6"/>
          <w:lang w:val="fr-FR"/>
        </w:rPr>
        <w:t xml:space="preserve">» </w:t>
      </w:r>
    </w:p>
    <w:p w14:paraId="1BAB4409" w14:textId="30B3D7E1" w:rsidR="00B81E4B" w:rsidRPr="003A71A2" w:rsidRDefault="008640F5" w:rsidP="000E348A">
      <w:pPr>
        <w:pStyle w:val="Citation"/>
        <w:rPr>
          <w:noProof/>
          <w:color w:val="6ABAB6"/>
          <w:sz w:val="18"/>
          <w:szCs w:val="18"/>
          <w:lang w:val="fr-FR"/>
        </w:rPr>
      </w:pPr>
      <w:r w:rsidRPr="003A71A2">
        <w:rPr>
          <w:rFonts w:ascii="Georgia" w:hAnsi="Georgia"/>
          <w:noProof/>
          <w:color w:val="6ABAB6"/>
          <w:sz w:val="18"/>
          <w:szCs w:val="18"/>
          <w:lang w:val="fr-FR"/>
        </w:rPr>
        <w:t xml:space="preserve">– </w:t>
      </w:r>
      <w:r w:rsidR="000E348A" w:rsidRPr="003A71A2">
        <w:rPr>
          <w:rFonts w:ascii="Georgia" w:hAnsi="Georgia"/>
          <w:noProof/>
          <w:color w:val="6ABAB6"/>
          <w:sz w:val="18"/>
          <w:szCs w:val="18"/>
          <w:lang w:val="fr-FR"/>
        </w:rPr>
        <w:t>Guide de mise en œuvre des actions préventives du déconditionnement auprès des ainés, MSSS, 2021, p.18</w:t>
      </w:r>
    </w:p>
    <w:p w14:paraId="60DA95C2" w14:textId="69F6C52E" w:rsidR="00B81E4B" w:rsidRPr="00E0664A" w:rsidRDefault="009511CB" w:rsidP="00980647">
      <w:pPr>
        <w:pStyle w:val="Titre1"/>
        <w:shd w:val="clear" w:color="auto" w:fill="D6E9E7"/>
        <w:spacing w:line="240" w:lineRule="auto"/>
        <w:ind w:right="168"/>
        <w:rPr>
          <w:rFonts w:ascii="Arial" w:hAnsi="Arial"/>
          <w:noProof/>
          <w:color w:val="215D66" w:themeColor="accent5" w:themeShade="80"/>
          <w:lang w:val="fr-FR"/>
        </w:rPr>
      </w:pPr>
      <w:r>
        <w:rPr>
          <w:rFonts w:ascii="Arial" w:hAnsi="Arial"/>
          <w:noProof/>
          <w:color w:val="215D66" w:themeColor="accent5" w:themeShade="80"/>
          <w:lang w:val="fr-FR"/>
        </w:rPr>
        <w:t>POUR EN SAVOIR PLUS…</w:t>
      </w:r>
    </w:p>
    <w:p w14:paraId="041BAABF" w14:textId="77777777" w:rsidR="000E348A" w:rsidRPr="00FD70C1" w:rsidRDefault="000E348A">
      <w:pPr>
        <w:rPr>
          <w:rFonts w:ascii="Georgia" w:hAnsi="Georgia"/>
          <w:b/>
          <w:noProof/>
          <w:color w:val="404040"/>
          <w:lang w:val="fr-FR"/>
        </w:rPr>
      </w:pPr>
      <w:r w:rsidRPr="00FD70C1">
        <w:rPr>
          <w:rFonts w:ascii="Georgia" w:hAnsi="Georgia"/>
          <w:b/>
          <w:noProof/>
          <w:color w:val="404040"/>
          <w:lang w:val="fr-FR"/>
        </w:rPr>
        <w:t>Consulter votre équipe de responsables des APTD :</w:t>
      </w:r>
    </w:p>
    <w:p w14:paraId="692CBAB2" w14:textId="77777777" w:rsidR="005F3FB3" w:rsidRPr="005F3FB3" w:rsidRDefault="005F3FB3" w:rsidP="005F3FB3">
      <w:pPr>
        <w:pStyle w:val="Paragraphedeliste"/>
        <w:numPr>
          <w:ilvl w:val="0"/>
          <w:numId w:val="1"/>
        </w:numPr>
        <w:rPr>
          <w:rFonts w:ascii="Georgia" w:hAnsi="Georgia"/>
          <w:noProof/>
          <w:color w:val="404040"/>
          <w:lang w:val="fr-FR"/>
        </w:rPr>
      </w:pPr>
      <w:r w:rsidRPr="005F3FB3">
        <w:rPr>
          <w:rFonts w:ascii="Georgia" w:hAnsi="Georgia"/>
          <w:noProof/>
          <w:color w:val="404040"/>
          <w:lang w:val="fr-FR"/>
        </w:rPr>
        <w:t>Gestionnaire responsable des APTD :</w:t>
      </w:r>
    </w:p>
    <w:p w14:paraId="08B6FC52" w14:textId="77777777" w:rsidR="005F3FB3" w:rsidRDefault="000E348A" w:rsidP="000E348A">
      <w:pPr>
        <w:pStyle w:val="Paragraphedeliste"/>
        <w:numPr>
          <w:ilvl w:val="0"/>
          <w:numId w:val="1"/>
        </w:numPr>
        <w:rPr>
          <w:rFonts w:ascii="Georgia" w:hAnsi="Georgia"/>
          <w:noProof/>
          <w:color w:val="404040"/>
          <w:lang w:val="fr-FR"/>
        </w:rPr>
      </w:pPr>
      <w:r w:rsidRPr="000E348A">
        <w:rPr>
          <w:rFonts w:ascii="Georgia" w:hAnsi="Georgia"/>
          <w:noProof/>
          <w:color w:val="404040"/>
          <w:lang w:val="fr-FR"/>
        </w:rPr>
        <w:t>Employé responsable des APTD :</w:t>
      </w:r>
    </w:p>
    <w:p w14:paraId="46AA8D9C" w14:textId="194ABE15" w:rsidR="000E348A" w:rsidRPr="00FD70C1" w:rsidRDefault="000E348A">
      <w:pPr>
        <w:rPr>
          <w:rFonts w:ascii="Georgia" w:hAnsi="Georgia"/>
          <w:b/>
          <w:noProof/>
          <w:color w:val="404040"/>
          <w:lang w:val="fr-FR"/>
        </w:rPr>
      </w:pPr>
      <w:r w:rsidRPr="00FD70C1">
        <w:rPr>
          <w:rFonts w:ascii="Georgia" w:hAnsi="Georgia"/>
          <w:b/>
          <w:noProof/>
          <w:color w:val="404040"/>
          <w:lang w:val="fr-FR"/>
        </w:rPr>
        <w:t xml:space="preserve">Ou vos dynamiques ambassadeurs des APTD : </w:t>
      </w:r>
    </w:p>
    <w:p w14:paraId="636AF595" w14:textId="77777777" w:rsidR="000E348A" w:rsidRPr="000E348A" w:rsidRDefault="000E348A" w:rsidP="000E348A">
      <w:pPr>
        <w:pStyle w:val="Paragraphedeliste"/>
        <w:numPr>
          <w:ilvl w:val="0"/>
          <w:numId w:val="1"/>
        </w:numPr>
        <w:rPr>
          <w:noProof/>
          <w:lang w:val="fr-FR"/>
        </w:rPr>
      </w:pPr>
    </w:p>
    <w:sectPr w:rsidR="000E348A" w:rsidRPr="000E348A">
      <w:footerReference w:type="default" r:id="rId14"/>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E801D" w14:textId="77777777" w:rsidR="00F65A03" w:rsidRDefault="00F65A03" w:rsidP="005340D5">
      <w:pPr>
        <w:spacing w:after="0" w:line="240" w:lineRule="auto"/>
      </w:pPr>
      <w:r>
        <w:separator/>
      </w:r>
    </w:p>
  </w:endnote>
  <w:endnote w:type="continuationSeparator" w:id="0">
    <w:p w14:paraId="273A7AF2" w14:textId="77777777" w:rsidR="00F65A03" w:rsidRDefault="00F65A03" w:rsidP="0053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70A7C" w14:textId="67F3BE87" w:rsidR="005340D5" w:rsidRDefault="005340D5">
    <w:pPr>
      <w:pStyle w:val="Pieddepage"/>
    </w:pPr>
  </w:p>
  <w:p w14:paraId="1CFAF1F4" w14:textId="77777777" w:rsidR="005340D5" w:rsidRDefault="005340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149B3" w14:textId="77777777" w:rsidR="00F65A03" w:rsidRDefault="00F65A03" w:rsidP="005340D5">
      <w:pPr>
        <w:spacing w:after="0" w:line="240" w:lineRule="auto"/>
      </w:pPr>
      <w:r>
        <w:separator/>
      </w:r>
    </w:p>
  </w:footnote>
  <w:footnote w:type="continuationSeparator" w:id="0">
    <w:p w14:paraId="4D4DCBBB" w14:textId="77777777" w:rsidR="00F65A03" w:rsidRDefault="00F65A03" w:rsidP="00534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115D0"/>
    <w:multiLevelType w:val="hybridMultilevel"/>
    <w:tmpl w:val="48C8B7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B3C1F1C"/>
    <w:multiLevelType w:val="hybridMultilevel"/>
    <w:tmpl w:val="6F7C49C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54AE5C46"/>
    <w:multiLevelType w:val="hybridMultilevel"/>
    <w:tmpl w:val="7F02F2B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9FC"/>
    <w:rsid w:val="0000239F"/>
    <w:rsid w:val="000219C1"/>
    <w:rsid w:val="000343F3"/>
    <w:rsid w:val="00050697"/>
    <w:rsid w:val="0008121F"/>
    <w:rsid w:val="00086CF9"/>
    <w:rsid w:val="000B0151"/>
    <w:rsid w:val="000B73AE"/>
    <w:rsid w:val="000E348A"/>
    <w:rsid w:val="00161623"/>
    <w:rsid w:val="001A529B"/>
    <w:rsid w:val="001C33AD"/>
    <w:rsid w:val="00273574"/>
    <w:rsid w:val="002860B9"/>
    <w:rsid w:val="002917D2"/>
    <w:rsid w:val="002D0F86"/>
    <w:rsid w:val="00342B6E"/>
    <w:rsid w:val="003861AD"/>
    <w:rsid w:val="003A71A2"/>
    <w:rsid w:val="003E394A"/>
    <w:rsid w:val="00470696"/>
    <w:rsid w:val="00476F4E"/>
    <w:rsid w:val="004824FD"/>
    <w:rsid w:val="004D0689"/>
    <w:rsid w:val="004D1108"/>
    <w:rsid w:val="004D6329"/>
    <w:rsid w:val="004E79FC"/>
    <w:rsid w:val="005254C5"/>
    <w:rsid w:val="005340D5"/>
    <w:rsid w:val="00534305"/>
    <w:rsid w:val="005F3FB3"/>
    <w:rsid w:val="006056A8"/>
    <w:rsid w:val="006A531C"/>
    <w:rsid w:val="006E4E67"/>
    <w:rsid w:val="00707FC0"/>
    <w:rsid w:val="00721678"/>
    <w:rsid w:val="00734517"/>
    <w:rsid w:val="007843B7"/>
    <w:rsid w:val="007D7565"/>
    <w:rsid w:val="008332D2"/>
    <w:rsid w:val="00833A78"/>
    <w:rsid w:val="0086045E"/>
    <w:rsid w:val="008640F5"/>
    <w:rsid w:val="00880A81"/>
    <w:rsid w:val="00886856"/>
    <w:rsid w:val="008B03CC"/>
    <w:rsid w:val="008E424A"/>
    <w:rsid w:val="008F71D3"/>
    <w:rsid w:val="00905683"/>
    <w:rsid w:val="0091601B"/>
    <w:rsid w:val="009511CB"/>
    <w:rsid w:val="00980647"/>
    <w:rsid w:val="00987C48"/>
    <w:rsid w:val="00A442D9"/>
    <w:rsid w:val="00A7322E"/>
    <w:rsid w:val="00A97B7A"/>
    <w:rsid w:val="00AD34E7"/>
    <w:rsid w:val="00AE672B"/>
    <w:rsid w:val="00B17F69"/>
    <w:rsid w:val="00B67651"/>
    <w:rsid w:val="00B81E4B"/>
    <w:rsid w:val="00B95C52"/>
    <w:rsid w:val="00BA18B5"/>
    <w:rsid w:val="00BE1613"/>
    <w:rsid w:val="00C45B8B"/>
    <w:rsid w:val="00D81992"/>
    <w:rsid w:val="00DF6045"/>
    <w:rsid w:val="00E0664A"/>
    <w:rsid w:val="00E20895"/>
    <w:rsid w:val="00E70FA7"/>
    <w:rsid w:val="00EB383F"/>
    <w:rsid w:val="00F470A8"/>
    <w:rsid w:val="00F65A03"/>
    <w:rsid w:val="00F904E9"/>
    <w:rsid w:val="00FD70C1"/>
    <w:rsid w:val="022DFD07"/>
    <w:rsid w:val="100C275B"/>
    <w:rsid w:val="101A468F"/>
    <w:rsid w:val="18837F5B"/>
    <w:rsid w:val="20F446B3"/>
    <w:rsid w:val="27ABA4AB"/>
    <w:rsid w:val="30BCE34A"/>
    <w:rsid w:val="345BB4CD"/>
    <w:rsid w:val="39F3D3F5"/>
    <w:rsid w:val="3A681464"/>
    <w:rsid w:val="4124AC0C"/>
    <w:rsid w:val="4B2C0341"/>
    <w:rsid w:val="5AD6B863"/>
    <w:rsid w:val="5E3E2EAB"/>
    <w:rsid w:val="5EADADAE"/>
    <w:rsid w:val="62DD38F2"/>
    <w:rsid w:val="7E601E38"/>
    <w:rsid w:val="7E74D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8CCE8E"/>
  <w15:chartTrackingRefBased/>
  <w15:docId w15:val="{93ACB0F2-215A-4D6D-9070-9253E4BC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3"/>
    <w:qFormat/>
    <w:pPr>
      <w:keepNext/>
      <w:keepLines/>
      <w:spacing w:before="360" w:after="140"/>
      <w:outlineLvl w:val="0"/>
    </w:pPr>
    <w:rPr>
      <w:rFonts w:asciiTheme="majorHAnsi" w:eastAsiaTheme="majorEastAsia" w:hAnsiTheme="majorHAnsi" w:cstheme="majorBidi"/>
      <w:b/>
      <w:bCs/>
      <w:caps/>
      <w:color w:val="549E39" w:themeColor="accent1"/>
      <w:sz w:val="24"/>
    </w:rPr>
  </w:style>
  <w:style w:type="paragraph" w:styleId="Titre2">
    <w:name w:val="heading 2"/>
    <w:basedOn w:val="Normal"/>
    <w:next w:val="Normal"/>
    <w:link w:val="Titre2Car"/>
    <w:uiPriority w:val="3"/>
    <w:unhideWhenUsed/>
    <w:qFormat/>
    <w:pPr>
      <w:keepNext/>
      <w:keepLines/>
      <w:spacing w:before="200" w:after="120" w:line="240" w:lineRule="auto"/>
      <w:outlineLvl w:val="1"/>
    </w:pPr>
    <w:rPr>
      <w:rFonts w:asciiTheme="majorHAnsi" w:eastAsiaTheme="majorEastAsia" w:hAnsiTheme="majorHAnsi" w:cstheme="majorBidi"/>
      <w:color w:val="549E39" w:themeColor="accent1"/>
      <w:sz w:val="24"/>
    </w:rPr>
  </w:style>
  <w:style w:type="paragraph" w:styleId="Titre3">
    <w:name w:val="heading 3"/>
    <w:basedOn w:val="Normal"/>
    <w:next w:val="Normal"/>
    <w:link w:val="Titre3Car"/>
    <w:uiPriority w:val="3"/>
    <w:unhideWhenUsed/>
    <w:qFormat/>
    <w:pPr>
      <w:keepNext/>
      <w:keepLines/>
      <w:spacing w:before="120" w:after="0"/>
      <w:outlineLvl w:val="2"/>
    </w:pPr>
    <w:rPr>
      <w:b/>
      <w:bCs/>
    </w:rPr>
  </w:style>
  <w:style w:type="paragraph" w:styleId="Titre4">
    <w:name w:val="heading 4"/>
    <w:basedOn w:val="Normal"/>
    <w:next w:val="Normal"/>
    <w:link w:val="Titre4Car"/>
    <w:uiPriority w:val="3"/>
    <w:semiHidden/>
    <w:unhideWhenUsed/>
    <w:qFormat/>
    <w:pPr>
      <w:keepNext/>
      <w:keepLines/>
      <w:spacing w:before="160" w:after="0"/>
      <w:outlineLvl w:val="3"/>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styleId="Titre">
    <w:name w:val="Title"/>
    <w:basedOn w:val="Normal"/>
    <w:link w:val="TitreC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reCar">
    <w:name w:val="Titre Car"/>
    <w:basedOn w:val="Policepardfaut"/>
    <w:link w:val="Titre"/>
    <w:uiPriority w:val="1"/>
    <w:rPr>
      <w:rFonts w:asciiTheme="majorHAnsi" w:eastAsiaTheme="majorEastAsia" w:hAnsiTheme="majorHAnsi" w:cstheme="majorBidi"/>
      <w:b/>
      <w:bCs/>
      <w:caps/>
      <w:kern w:val="28"/>
      <w:sz w:val="78"/>
    </w:rPr>
  </w:style>
  <w:style w:type="paragraph" w:styleId="Sous-titre">
    <w:name w:val="Subtitle"/>
    <w:basedOn w:val="Normal"/>
    <w:next w:val="Normal"/>
    <w:link w:val="Sous-titreC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ous-titreCar">
    <w:name w:val="Sous-titre Car"/>
    <w:basedOn w:val="Policepardfaut"/>
    <w:link w:val="Sous-titre"/>
    <w:uiPriority w:val="2"/>
    <w:rPr>
      <w:rFonts w:asciiTheme="majorHAnsi" w:eastAsiaTheme="majorEastAsia" w:hAnsiTheme="majorHAnsi" w:cstheme="majorBidi"/>
      <w:color w:val="5A5A5A" w:themeColor="text1" w:themeTint="A5"/>
      <w:sz w:val="24"/>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3"/>
    <w:rPr>
      <w:rFonts w:asciiTheme="majorHAnsi" w:eastAsiaTheme="majorEastAsia" w:hAnsiTheme="majorHAnsi" w:cstheme="majorBidi"/>
      <w:b/>
      <w:bCs/>
      <w:caps/>
      <w:color w:val="549E39" w:themeColor="accent1"/>
      <w:sz w:val="24"/>
    </w:rPr>
  </w:style>
  <w:style w:type="paragraph" w:customStyle="1" w:styleId="TitreBloc">
    <w:name w:val="Titre Bloc"/>
    <w:basedOn w:val="Normal"/>
    <w:next w:val="Normalcentr"/>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Lgende">
    <w:name w:val="caption"/>
    <w:basedOn w:val="Normal"/>
    <w:next w:val="Normal"/>
    <w:uiPriority w:val="3"/>
    <w:unhideWhenUsed/>
    <w:qFormat/>
    <w:pPr>
      <w:spacing w:before="120" w:after="0" w:line="240" w:lineRule="auto"/>
    </w:pPr>
    <w:rPr>
      <w:i/>
      <w:iCs/>
      <w:color w:val="595959" w:themeColor="text1" w:themeTint="A6"/>
      <w:sz w:val="14"/>
    </w:rPr>
  </w:style>
  <w:style w:type="paragraph" w:styleId="Normalcentr">
    <w:name w:val="Block Text"/>
    <w:basedOn w:val="Normal"/>
    <w:uiPriority w:val="3"/>
    <w:unhideWhenUsed/>
    <w:qFormat/>
    <w:pPr>
      <w:spacing w:after="180" w:line="312" w:lineRule="auto"/>
      <w:ind w:left="288" w:right="288"/>
    </w:pPr>
    <w:rPr>
      <w:color w:val="FFFFFF" w:themeColor="background1"/>
      <w:sz w:val="22"/>
    </w:rPr>
  </w:style>
  <w:style w:type="character" w:customStyle="1" w:styleId="Titre2Car">
    <w:name w:val="Titre 2 Car"/>
    <w:basedOn w:val="Policepardfaut"/>
    <w:link w:val="Titre2"/>
    <w:uiPriority w:val="3"/>
    <w:rPr>
      <w:rFonts w:asciiTheme="majorHAnsi" w:eastAsiaTheme="majorEastAsia" w:hAnsiTheme="majorHAnsi" w:cstheme="majorBidi"/>
      <w:color w:val="549E39" w:themeColor="accent1"/>
      <w:sz w:val="24"/>
    </w:rPr>
  </w:style>
  <w:style w:type="character" w:customStyle="1" w:styleId="Titre3Car">
    <w:name w:val="Titre 3 Car"/>
    <w:basedOn w:val="Policepardfaut"/>
    <w:link w:val="Titre3"/>
    <w:uiPriority w:val="3"/>
    <w:rPr>
      <w:b/>
      <w:bCs/>
    </w:rPr>
  </w:style>
  <w:style w:type="paragraph" w:styleId="Citation">
    <w:name w:val="Quote"/>
    <w:basedOn w:val="Normal"/>
    <w:next w:val="Normal"/>
    <w:link w:val="CitationCar"/>
    <w:uiPriority w:val="3"/>
    <w:qFormat/>
    <w:pPr>
      <w:pBdr>
        <w:top w:val="single" w:sz="6" w:space="4" w:color="549E39" w:themeColor="accent1"/>
        <w:bottom w:val="single" w:sz="6" w:space="4" w:color="549E39" w:themeColor="accent1"/>
      </w:pBdr>
      <w:spacing w:before="200"/>
      <w:ind w:left="864" w:right="864"/>
      <w:jc w:val="center"/>
    </w:pPr>
    <w:rPr>
      <w:i/>
      <w:iCs/>
      <w:sz w:val="28"/>
    </w:rPr>
  </w:style>
  <w:style w:type="character" w:customStyle="1" w:styleId="CitationCar">
    <w:name w:val="Citation Car"/>
    <w:basedOn w:val="Policepardfaut"/>
    <w:link w:val="Citation"/>
    <w:uiPriority w:val="3"/>
    <w:rPr>
      <w:i/>
      <w:iCs/>
      <w:color w:val="404040" w:themeColor="text1" w:themeTint="BF"/>
      <w:sz w:val="28"/>
    </w:rPr>
  </w:style>
  <w:style w:type="character" w:customStyle="1" w:styleId="Titre4Car">
    <w:name w:val="Titre 4 Car"/>
    <w:basedOn w:val="Policepardfaut"/>
    <w:link w:val="Titre4"/>
    <w:uiPriority w:val="3"/>
    <w:semiHidden/>
    <w:rPr>
      <w:rFonts w:asciiTheme="majorHAnsi" w:eastAsiaTheme="majorEastAsia" w:hAnsiTheme="majorHAnsi" w:cstheme="majorBidi"/>
    </w:rPr>
  </w:style>
  <w:style w:type="paragraph" w:styleId="Sansinterligne">
    <w:name w:val="No Spacing"/>
    <w:uiPriority w:val="99"/>
    <w:qFormat/>
    <w:pPr>
      <w:spacing w:after="0" w:line="240" w:lineRule="auto"/>
    </w:pPr>
  </w:style>
  <w:style w:type="paragraph" w:customStyle="1" w:styleId="Coordonnes">
    <w:name w:val="Coordonnées"/>
    <w:basedOn w:val="Normal"/>
    <w:uiPriority w:val="4"/>
    <w:qFormat/>
    <w:pPr>
      <w:spacing w:after="0"/>
    </w:pPr>
  </w:style>
  <w:style w:type="character" w:styleId="lev">
    <w:name w:val="Strong"/>
    <w:basedOn w:val="Policepardfaut"/>
    <w:uiPriority w:val="22"/>
    <w:unhideWhenUsed/>
    <w:qFormat/>
    <w:rPr>
      <w:b/>
      <w:bCs/>
      <w:color w:val="5A5A5A" w:themeColor="text1" w:themeTint="A5"/>
    </w:rPr>
  </w:style>
  <w:style w:type="paragraph" w:customStyle="1" w:styleId="TitreContact">
    <w:name w:val="Titre Contact"/>
    <w:basedOn w:val="Normal"/>
    <w:uiPriority w:val="4"/>
    <w:qFormat/>
    <w:pPr>
      <w:spacing w:before="320" w:line="240" w:lineRule="auto"/>
    </w:pPr>
    <w:rPr>
      <w:rFonts w:asciiTheme="majorHAnsi" w:eastAsiaTheme="majorEastAsia" w:hAnsiTheme="majorHAnsi" w:cstheme="majorBidi"/>
      <w:color w:val="549E39" w:themeColor="accent1"/>
      <w:sz w:val="24"/>
    </w:rPr>
  </w:style>
  <w:style w:type="paragraph" w:customStyle="1" w:styleId="Organisation">
    <w:name w:val="Organisation"/>
    <w:basedOn w:val="Normal"/>
    <w:uiPriority w:val="3"/>
    <w:qFormat/>
    <w:pPr>
      <w:spacing w:after="0"/>
    </w:pPr>
    <w:rPr>
      <w:rFonts w:asciiTheme="majorHAnsi" w:eastAsiaTheme="majorEastAsia" w:hAnsiTheme="majorHAnsi" w:cstheme="majorBidi"/>
      <w:b/>
      <w:bCs/>
      <w:caps/>
      <w:color w:val="549E39" w:themeColor="accent1"/>
      <w:sz w:val="22"/>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rPr>
  </w:style>
  <w:style w:type="character" w:customStyle="1" w:styleId="TextedebullesCar">
    <w:name w:val="Texte de bulles Car"/>
    <w:basedOn w:val="Policepardfaut"/>
    <w:link w:val="Textedebulles"/>
    <w:uiPriority w:val="99"/>
    <w:semiHidden/>
    <w:rPr>
      <w:rFonts w:ascii="Segoe UI" w:hAnsi="Segoe UI" w:cs="Segoe UI"/>
      <w:sz w:val="18"/>
    </w:rPr>
  </w:style>
  <w:style w:type="character" w:customStyle="1" w:styleId="normaltextrun">
    <w:name w:val="normaltextrun"/>
    <w:basedOn w:val="Policepardfaut"/>
    <w:rsid w:val="00886856"/>
  </w:style>
  <w:style w:type="character" w:customStyle="1" w:styleId="eop">
    <w:name w:val="eop"/>
    <w:basedOn w:val="Policepardfaut"/>
    <w:rsid w:val="00886856"/>
  </w:style>
  <w:style w:type="character" w:styleId="Marquedecommentaire">
    <w:name w:val="annotation reference"/>
    <w:basedOn w:val="Policepardfaut"/>
    <w:uiPriority w:val="99"/>
    <w:semiHidden/>
    <w:unhideWhenUsed/>
    <w:rsid w:val="00905683"/>
    <w:rPr>
      <w:sz w:val="16"/>
      <w:szCs w:val="16"/>
    </w:rPr>
  </w:style>
  <w:style w:type="paragraph" w:styleId="Commentaire">
    <w:name w:val="annotation text"/>
    <w:basedOn w:val="Normal"/>
    <w:link w:val="CommentaireCar"/>
    <w:uiPriority w:val="99"/>
    <w:semiHidden/>
    <w:unhideWhenUsed/>
    <w:rsid w:val="00905683"/>
    <w:pPr>
      <w:spacing w:line="240" w:lineRule="auto"/>
    </w:pPr>
  </w:style>
  <w:style w:type="character" w:customStyle="1" w:styleId="CommentaireCar">
    <w:name w:val="Commentaire Car"/>
    <w:basedOn w:val="Policepardfaut"/>
    <w:link w:val="Commentaire"/>
    <w:uiPriority w:val="99"/>
    <w:semiHidden/>
    <w:rsid w:val="00905683"/>
  </w:style>
  <w:style w:type="paragraph" w:styleId="Objetducommentaire">
    <w:name w:val="annotation subject"/>
    <w:basedOn w:val="Commentaire"/>
    <w:next w:val="Commentaire"/>
    <w:link w:val="ObjetducommentaireCar"/>
    <w:uiPriority w:val="99"/>
    <w:semiHidden/>
    <w:unhideWhenUsed/>
    <w:rsid w:val="00905683"/>
    <w:rPr>
      <w:b/>
      <w:bCs/>
    </w:rPr>
  </w:style>
  <w:style w:type="character" w:customStyle="1" w:styleId="ObjetducommentaireCar">
    <w:name w:val="Objet du commentaire Car"/>
    <w:basedOn w:val="CommentaireCar"/>
    <w:link w:val="Objetducommentaire"/>
    <w:uiPriority w:val="99"/>
    <w:semiHidden/>
    <w:rsid w:val="00905683"/>
    <w:rPr>
      <w:b/>
      <w:bCs/>
    </w:rPr>
  </w:style>
  <w:style w:type="paragraph" w:styleId="Paragraphedeliste">
    <w:name w:val="List Paragraph"/>
    <w:basedOn w:val="Normal"/>
    <w:uiPriority w:val="34"/>
    <w:unhideWhenUsed/>
    <w:qFormat/>
    <w:rsid w:val="000E348A"/>
    <w:pPr>
      <w:ind w:left="720"/>
      <w:contextualSpacing/>
    </w:pPr>
  </w:style>
  <w:style w:type="paragraph" w:styleId="En-tte">
    <w:name w:val="header"/>
    <w:basedOn w:val="Normal"/>
    <w:link w:val="En-tteCar"/>
    <w:uiPriority w:val="99"/>
    <w:unhideWhenUsed/>
    <w:rsid w:val="005340D5"/>
    <w:pPr>
      <w:tabs>
        <w:tab w:val="center" w:pos="4320"/>
        <w:tab w:val="right" w:pos="8640"/>
      </w:tabs>
      <w:spacing w:after="0" w:line="240" w:lineRule="auto"/>
    </w:pPr>
  </w:style>
  <w:style w:type="character" w:customStyle="1" w:styleId="En-tteCar">
    <w:name w:val="En-tête Car"/>
    <w:basedOn w:val="Policepardfaut"/>
    <w:link w:val="En-tte"/>
    <w:uiPriority w:val="99"/>
    <w:rsid w:val="005340D5"/>
  </w:style>
  <w:style w:type="paragraph" w:styleId="Pieddepage">
    <w:name w:val="footer"/>
    <w:basedOn w:val="Normal"/>
    <w:link w:val="PieddepageCar"/>
    <w:uiPriority w:val="99"/>
    <w:unhideWhenUsed/>
    <w:rsid w:val="005340D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3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6372\AppData\Roaming\Microsoft\Templates\Bulletin%20d&#8217;information%20des%20entreprises.dotx" TargetMode="External"/></Relationships>
</file>

<file path=word/theme/theme1.xml><?xml version="1.0" encoding="utf-8"?>
<a:theme xmlns:a="http://schemas.openxmlformats.org/drawingml/2006/main" name="Office Theme">
  <a:themeElements>
    <a:clrScheme name="Vert">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52C93EFAE4A045818394E6C0DC3501" ma:contentTypeVersion="4" ma:contentTypeDescription="Create a new document." ma:contentTypeScope="" ma:versionID="83579cfcc4680158916443d4de500d8b">
  <xsd:schema xmlns:xsd="http://www.w3.org/2001/XMLSchema" xmlns:xs="http://www.w3.org/2001/XMLSchema" xmlns:p="http://schemas.microsoft.com/office/2006/metadata/properties" xmlns:ns2="228edbe2-e9ee-4fd1-b886-467c148d360f" targetNamespace="http://schemas.microsoft.com/office/2006/metadata/properties" ma:root="true" ma:fieldsID="b8f20c95f8c8062e44034788a3e04b38" ns2:_="">
    <xsd:import namespace="228edbe2-e9ee-4fd1-b886-467c148d36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edbe2-e9ee-4fd1-b886-467c148d3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43ACB-AB9A-49D7-AD09-5530FD99A172}">
  <ds:schemaRefs>
    <ds:schemaRef ds:uri="http://schemas.microsoft.com/sharepoint/v3/contenttype/forms"/>
  </ds:schemaRefs>
</ds:datastoreItem>
</file>

<file path=customXml/itemProps2.xml><?xml version="1.0" encoding="utf-8"?>
<ds:datastoreItem xmlns:ds="http://schemas.openxmlformats.org/officeDocument/2006/customXml" ds:itemID="{9391A56A-9FCA-4FF9-88A2-260C1B57A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edbe2-e9ee-4fd1-b886-467c148d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779F8-4B51-4BFC-9C3F-785C5EC3D5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Bulletin d’information des entreprises</Template>
  <TotalTime>4</TotalTime>
  <Pages>2</Pages>
  <Words>428</Words>
  <Characters>2354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Dulude Ève</dc:creator>
  <cp:lastModifiedBy>Nathalie Beaupré  (CISSSMO16)</cp:lastModifiedBy>
  <cp:revision>3</cp:revision>
  <cp:lastPrinted>2021-12-20T19:06:00Z</cp:lastPrinted>
  <dcterms:created xsi:type="dcterms:W3CDTF">2021-12-20T19:30:00Z</dcterms:created>
  <dcterms:modified xsi:type="dcterms:W3CDTF">2021-12-21T15:38:00Z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0x010100E852C93EFAE4A045818394E6C0DC3501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HiddenCategoryTags">
    <vt:lpwstr/>
  </property>
  <property fmtid="{D5CDD505-2E9C-101B-9397-08002B2CF9AE}" pid="9" name="CategoryTags">
    <vt:lpwstr/>
  </property>
  <property fmtid="{D5CDD505-2E9C-101B-9397-08002B2CF9AE}" pid="10" name="LocMarketGroupTiers">
    <vt:lpwstr/>
  </property>
  <property fmtid="{D5CDD505-2E9C-101B-9397-08002B2CF9AE}" pid="11" name="CategoryTagsTaxHTField0">
    <vt:lpwstr/>
  </property>
  <property fmtid="{D5CDD505-2E9C-101B-9397-08002B2CF9AE}" pid="12" name="HiddenCategoryTagsTaxHTField0">
    <vt:lpwstr/>
  </property>
</Properties>
</file>